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41A4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41A4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41A4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41A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41A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41A4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41A4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041A4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город-курорт Кисловодск, Ставропольский край</w:t>
      </w:r>
      <w:r w:rsidR="00041A44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D4AB8" w:rsidRDefault="009D4AB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4AB8"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 w:rsidR="006327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4AB8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4AB8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9D4AB8" w:rsidRDefault="00C91579" w:rsidP="00AB30FF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AB30FF">
        <w:rPr>
          <w:rFonts w:asciiTheme="majorBidi" w:hAnsiTheme="majorBidi" w:cstheme="majorBidi"/>
          <w:sz w:val="28"/>
          <w:szCs w:val="28"/>
        </w:rPr>
        <w:t xml:space="preserve"> 02.09.2024г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AB30FF">
        <w:rPr>
          <w:rFonts w:asciiTheme="majorBidi" w:hAnsiTheme="majorBidi" w:cstheme="majorBidi"/>
          <w:sz w:val="28"/>
          <w:szCs w:val="28"/>
        </w:rPr>
        <w:t xml:space="preserve"> 26.05.2025г.</w:t>
      </w:r>
      <w:r w:rsidR="009D4AB8">
        <w:rPr>
          <w:rFonts w:asciiTheme="majorBidi" w:hAnsiTheme="majorBidi" w:cstheme="majorBidi"/>
          <w:sz w:val="28"/>
          <w:szCs w:val="28"/>
        </w:rPr>
        <w:t xml:space="preserve"> </w:t>
      </w:r>
      <w:r w:rsidR="009D4AB8" w:rsidRPr="009D4AB8">
        <w:rPr>
          <w:rFonts w:ascii="Times New Roman" w:hAnsi="Times New Roman" w:cs="Times New Roman"/>
          <w:sz w:val="28"/>
          <w:szCs w:val="28"/>
        </w:rPr>
        <w:t>Продолжительность учебного года в 10-11 классах составляет 34 учебные недели.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43071" w:rsidRPr="006E4FDB" w:rsidRDefault="006E4FDB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В 10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43071" w:rsidRPr="006E4FDB">
        <w:rPr>
          <w:rFonts w:ascii="Times New Roman" w:hAnsi="Times New Roman" w:cs="Times New Roman"/>
          <w:sz w:val="28"/>
          <w:szCs w:val="28"/>
        </w:rPr>
        <w:t xml:space="preserve"> классе реализуются социально-экономический профиль с углубленным изучением предметов «Алгебра и начала анализа», «Геометрия», «Вероятность и статистика», «Обществознание».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различные интересы обучающихся</w:t>
      </w:r>
      <w:r w:rsidR="0004307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BF0C5B" w:rsidP="00AB30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AB30FF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Лицей  № 4 города-курорта Кисловодска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информатики, иностранного языка и физической культуры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43071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всего объема учебной дисциплины за учебный год. </w:t>
      </w:r>
    </w:p>
    <w:p w:rsidR="00043071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043071" w:rsidRPr="006E4FDB" w:rsidRDefault="0004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полугодиям, </w:t>
      </w:r>
      <w:r w:rsidRPr="006E4FDB">
        <w:rPr>
          <w:rStyle w:val="markedcontent"/>
          <w:rFonts w:ascii="Times New Roman" w:hAnsi="Times New Roman" w:cs="Times New Roman"/>
          <w:sz w:val="28"/>
          <w:szCs w:val="28"/>
        </w:rPr>
        <w:t>включая  предметы из части, формируемой участниками образовательных отношений.</w:t>
      </w:r>
    </w:p>
    <w:p w:rsidR="006E4FDB" w:rsidRDefault="00043071" w:rsidP="006E4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проходит на последней учебной неделе второго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</w:t>
      </w:r>
    </w:p>
    <w:p w:rsidR="006E4FDB" w:rsidRDefault="00043071" w:rsidP="006E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Лицей № 4.</w:t>
      </w:r>
    </w:p>
    <w:p w:rsidR="006E4FDB" w:rsidRPr="006E4FDB" w:rsidRDefault="006E4FDB" w:rsidP="006E4FDB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6E4FDB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Формой промежуточной аттестации является годовая отметка. Годовая отметка определяется путем среднего арифметического полугодовых отметок и выставляется целым числом в соответствии с правилами математического округления. </w:t>
      </w:r>
    </w:p>
    <w:p w:rsidR="006E4FDB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043071" w:rsidRPr="006E4FDB" w:rsidRDefault="0004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43071" w:rsidRPr="00BA255F" w:rsidRDefault="0004307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4FDB" w:rsidRPr="006E4FDB" w:rsidRDefault="006E4FDB" w:rsidP="006E4FDB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E4FD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социально-экономического профиля (с углубленным изучением предметов «Алгебра и начала анализа», «Геометрия», «Вероятность и статистика», «Обществознание») для учащихся 10а класса на 2024-2025 учебный год, осваивающих ФОП СОО в соответствии с ФГОС СОО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18"/>
        <w:gridCol w:w="4708"/>
        <w:gridCol w:w="2724"/>
        <w:gridCol w:w="2718"/>
      </w:tblGrid>
      <w:tr w:rsidR="00372A20" w:rsidRPr="006E4FDB">
        <w:tc>
          <w:tcPr>
            <w:tcW w:w="6000" w:type="dxa"/>
            <w:vMerge w:val="restart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10</w:t>
            </w:r>
            <w:r w:rsidR="006E4FDB" w:rsidRPr="006E4F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11</w:t>
            </w:r>
            <w:r w:rsidR="006E4FDB" w:rsidRPr="006E4FDB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372A20" w:rsidRPr="006E4FDB">
        <w:tc>
          <w:tcPr>
            <w:tcW w:w="14552" w:type="dxa"/>
            <w:gridSpan w:val="4"/>
            <w:shd w:val="clear" w:color="auto" w:fill="FFFFB3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4FD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6E4FDB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proofErr w:type="gramStart"/>
            <w:r w:rsidRPr="006E4FDB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32</w:t>
            </w:r>
          </w:p>
        </w:tc>
      </w:tr>
      <w:tr w:rsidR="00372A20" w:rsidRPr="006E4FDB">
        <w:tc>
          <w:tcPr>
            <w:tcW w:w="14552" w:type="dxa"/>
            <w:gridSpan w:val="4"/>
            <w:shd w:val="clear" w:color="auto" w:fill="FFFFB3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</w:tr>
      <w:tr w:rsidR="00372A20" w:rsidRPr="006E4FDB">
        <w:tc>
          <w:tcPr>
            <w:tcW w:w="7276" w:type="dxa"/>
            <w:gridSpan w:val="2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История Ставрополья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7276" w:type="dxa"/>
            <w:gridSpan w:val="2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FCE3FC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FCE3FC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372A20" w:rsidRPr="006E4FDB" w:rsidRDefault="00A64904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E4FDB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372A20" w:rsidRPr="006E4FDB" w:rsidRDefault="00A64904">
      <w:pPr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72A20" w:rsidRPr="006E4FDB">
        <w:tc>
          <w:tcPr>
            <w:tcW w:w="7276" w:type="dxa"/>
            <w:vMerge w:val="restart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2A20" w:rsidRPr="006E4FDB">
        <w:tc>
          <w:tcPr>
            <w:tcW w:w="7276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10</w:t>
            </w:r>
            <w:r w:rsidR="006E4FDB" w:rsidRPr="006E4F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8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11</w:t>
            </w:r>
            <w:r w:rsidR="006E4FDB" w:rsidRPr="006E4FDB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372A20" w:rsidRPr="006E4FDB">
        <w:tc>
          <w:tcPr>
            <w:tcW w:w="7276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7276" w:type="dxa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</w:tbl>
    <w:p w:rsidR="00A64904" w:rsidRDefault="00A64904"/>
    <w:sectPr w:rsidR="00A6490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1A44"/>
    <w:rsid w:val="00043071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2A2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12BA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198"/>
    <w:rsid w:val="005472C1"/>
    <w:rsid w:val="00564E8B"/>
    <w:rsid w:val="005B15BC"/>
    <w:rsid w:val="005F6A49"/>
    <w:rsid w:val="006136E4"/>
    <w:rsid w:val="00613F43"/>
    <w:rsid w:val="0061648B"/>
    <w:rsid w:val="00632702"/>
    <w:rsid w:val="00632789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4FDB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4AB8"/>
    <w:rsid w:val="009F18D3"/>
    <w:rsid w:val="009F4C94"/>
    <w:rsid w:val="00A139CB"/>
    <w:rsid w:val="00A227C0"/>
    <w:rsid w:val="00A64904"/>
    <w:rsid w:val="00A76A07"/>
    <w:rsid w:val="00A77598"/>
    <w:rsid w:val="00A96C90"/>
    <w:rsid w:val="00AA6584"/>
    <w:rsid w:val="00AB30FF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7CE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027B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2024-08-24T16:21:00Z</dcterms:created>
  <dcterms:modified xsi:type="dcterms:W3CDTF">2024-08-24T16:21:00Z</dcterms:modified>
</cp:coreProperties>
</file>