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B47" w:rsidRPr="00613AEE" w:rsidRDefault="00CF2D7E">
      <w:pPr>
        <w:spacing w:after="0" w:line="240" w:lineRule="auto"/>
        <w:ind w:left="4820"/>
        <w:jc w:val="center"/>
        <w:rPr>
          <w:rFonts w:ascii="Times New Roman" w:eastAsia="Times New Roman" w:hAnsi="Times New Roman" w:cs="Times New Roman"/>
          <w:color w:val="000000"/>
          <w:sz w:val="28"/>
          <w:szCs w:val="28"/>
          <w:lang w:eastAsia="ru-RU"/>
        </w:rPr>
      </w:pPr>
      <w:r w:rsidRPr="00613AEE">
        <w:rPr>
          <w:rFonts w:ascii="Times New Roman" w:eastAsia="Times New Roman" w:hAnsi="Times New Roman" w:cs="Times New Roman"/>
          <w:color w:val="000000"/>
          <w:sz w:val="28"/>
          <w:szCs w:val="28"/>
          <w:lang w:eastAsia="ru-RU"/>
        </w:rPr>
        <w:t>УТВЕРЖДЕНА</w:t>
      </w:r>
    </w:p>
    <w:p w:rsidR="00AC5B47" w:rsidRPr="00613AEE" w:rsidRDefault="00AC5B47">
      <w:pPr>
        <w:spacing w:after="0" w:line="240" w:lineRule="exact"/>
        <w:ind w:left="4820"/>
        <w:jc w:val="center"/>
        <w:rPr>
          <w:rFonts w:ascii="Times New Roman" w:eastAsia="Times New Roman" w:hAnsi="Times New Roman" w:cs="Times New Roman"/>
          <w:color w:val="000000"/>
          <w:sz w:val="28"/>
          <w:szCs w:val="28"/>
          <w:lang w:eastAsia="ru-RU"/>
        </w:rPr>
      </w:pPr>
    </w:p>
    <w:p w:rsidR="00AC5B47" w:rsidRPr="00613AEE" w:rsidRDefault="00CF2D7E">
      <w:pPr>
        <w:spacing w:after="0" w:line="240" w:lineRule="exact"/>
        <w:ind w:left="4820"/>
        <w:jc w:val="center"/>
        <w:rPr>
          <w:rFonts w:ascii="Times New Roman" w:eastAsia="Times New Roman" w:hAnsi="Times New Roman" w:cs="Times New Roman"/>
          <w:color w:val="000000"/>
          <w:sz w:val="28"/>
          <w:szCs w:val="28"/>
          <w:lang w:eastAsia="ru-RU"/>
        </w:rPr>
      </w:pPr>
      <w:r w:rsidRPr="00613AEE">
        <w:rPr>
          <w:rFonts w:ascii="Times New Roman" w:eastAsia="Times New Roman" w:hAnsi="Times New Roman" w:cs="Times New Roman"/>
          <w:color w:val="000000"/>
          <w:sz w:val="28"/>
          <w:szCs w:val="28"/>
          <w:lang w:eastAsia="ru-RU"/>
        </w:rPr>
        <w:t>приказом министерства</w:t>
      </w:r>
    </w:p>
    <w:p w:rsidR="00AC5B47" w:rsidRPr="00613AEE" w:rsidRDefault="00CF2D7E">
      <w:pPr>
        <w:spacing w:after="0" w:line="240" w:lineRule="exact"/>
        <w:ind w:left="4820"/>
        <w:jc w:val="center"/>
        <w:rPr>
          <w:rFonts w:ascii="Times New Roman" w:eastAsia="Times New Roman" w:hAnsi="Times New Roman" w:cs="Times New Roman"/>
          <w:color w:val="000000"/>
          <w:sz w:val="28"/>
          <w:szCs w:val="28"/>
          <w:lang w:eastAsia="ru-RU"/>
        </w:rPr>
      </w:pPr>
      <w:r w:rsidRPr="00613AEE">
        <w:rPr>
          <w:rFonts w:ascii="Times New Roman" w:eastAsia="Times New Roman" w:hAnsi="Times New Roman" w:cs="Times New Roman"/>
          <w:color w:val="000000"/>
          <w:sz w:val="28"/>
          <w:szCs w:val="28"/>
          <w:lang w:eastAsia="ru-RU"/>
        </w:rPr>
        <w:t>образования Ставропольского края</w:t>
      </w:r>
    </w:p>
    <w:p w:rsidR="009E0CEA" w:rsidRPr="00613AEE" w:rsidRDefault="009E0CEA" w:rsidP="009E0CEA">
      <w:pPr>
        <w:spacing w:after="0" w:line="240" w:lineRule="exact"/>
        <w:ind w:left="48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23 января 2025 </w:t>
      </w:r>
      <w:r w:rsidR="00182A02">
        <w:rPr>
          <w:rFonts w:ascii="Times New Roman" w:eastAsia="Times New Roman" w:hAnsi="Times New Roman" w:cs="Times New Roman"/>
          <w:color w:val="000000"/>
          <w:sz w:val="28"/>
          <w:szCs w:val="28"/>
          <w:lang w:eastAsia="ru-RU"/>
        </w:rPr>
        <w:t>года №</w:t>
      </w:r>
      <w:r>
        <w:rPr>
          <w:rFonts w:ascii="Times New Roman" w:eastAsia="Times New Roman" w:hAnsi="Times New Roman" w:cs="Times New Roman"/>
          <w:color w:val="000000"/>
          <w:sz w:val="28"/>
          <w:szCs w:val="28"/>
          <w:lang w:eastAsia="ru-RU"/>
        </w:rPr>
        <w:t xml:space="preserve"> 53-пр      </w:t>
      </w:r>
    </w:p>
    <w:p w:rsidR="00AC5B47" w:rsidRPr="00613AEE" w:rsidRDefault="00AC5B47">
      <w:pPr>
        <w:spacing w:after="0" w:line="240" w:lineRule="exact"/>
        <w:ind w:firstLine="709"/>
        <w:jc w:val="center"/>
        <w:rPr>
          <w:rFonts w:ascii="Times New Roman" w:eastAsia="Times New Roman" w:hAnsi="Times New Roman" w:cs="Times New Roman"/>
          <w:color w:val="000000"/>
          <w:sz w:val="28"/>
          <w:szCs w:val="28"/>
          <w:lang w:eastAsia="ru-RU"/>
        </w:rPr>
      </w:pPr>
    </w:p>
    <w:p w:rsidR="00AC5B47" w:rsidRPr="00613AEE" w:rsidRDefault="00AC5B47">
      <w:pPr>
        <w:spacing w:after="0" w:line="240" w:lineRule="auto"/>
        <w:ind w:firstLine="709"/>
        <w:jc w:val="center"/>
        <w:rPr>
          <w:rFonts w:ascii="Times New Roman" w:eastAsia="Times New Roman" w:hAnsi="Times New Roman" w:cs="Times New Roman"/>
          <w:color w:val="000000"/>
          <w:sz w:val="28"/>
          <w:szCs w:val="28"/>
          <w:lang w:eastAsia="ru-RU"/>
        </w:rPr>
      </w:pPr>
    </w:p>
    <w:p w:rsidR="00AC5B47" w:rsidRPr="00613AEE" w:rsidRDefault="00CF2D7E">
      <w:pPr>
        <w:spacing w:after="0" w:line="240" w:lineRule="exact"/>
        <w:ind w:firstLine="709"/>
        <w:jc w:val="center"/>
        <w:rPr>
          <w:rFonts w:ascii="Times New Roman" w:eastAsia="Times New Roman" w:hAnsi="Times New Roman" w:cs="Times New Roman"/>
          <w:color w:val="000000"/>
          <w:sz w:val="28"/>
          <w:szCs w:val="28"/>
          <w:lang w:eastAsia="ru-RU"/>
        </w:rPr>
      </w:pPr>
      <w:r w:rsidRPr="00613AEE">
        <w:rPr>
          <w:rFonts w:ascii="Times New Roman" w:eastAsia="Times New Roman" w:hAnsi="Times New Roman" w:cs="Times New Roman"/>
          <w:color w:val="000000"/>
          <w:sz w:val="28"/>
          <w:szCs w:val="28"/>
          <w:lang w:eastAsia="ru-RU"/>
        </w:rPr>
        <w:t>Инструкция</w:t>
      </w:r>
    </w:p>
    <w:p w:rsidR="00831F71" w:rsidRDefault="00CF2D7E">
      <w:pPr>
        <w:spacing w:after="0" w:line="240" w:lineRule="exact"/>
        <w:ind w:firstLine="709"/>
        <w:jc w:val="center"/>
        <w:rPr>
          <w:rFonts w:ascii="Times New Roman" w:eastAsia="Times New Roman" w:hAnsi="Times New Roman" w:cs="Times New Roman"/>
          <w:color w:val="000000"/>
          <w:sz w:val="28"/>
          <w:szCs w:val="28"/>
          <w:lang w:eastAsia="ru-RU"/>
        </w:rPr>
      </w:pPr>
      <w:r w:rsidRPr="00613AEE">
        <w:rPr>
          <w:rFonts w:ascii="Times New Roman" w:eastAsia="Times New Roman" w:hAnsi="Times New Roman" w:cs="Times New Roman"/>
          <w:color w:val="000000"/>
          <w:sz w:val="28"/>
          <w:szCs w:val="28"/>
          <w:lang w:eastAsia="ru-RU"/>
        </w:rPr>
        <w:t xml:space="preserve">для </w:t>
      </w:r>
      <w:r w:rsidR="00831F71">
        <w:rPr>
          <w:rFonts w:ascii="Times New Roman" w:eastAsia="Times New Roman" w:hAnsi="Times New Roman" w:cs="Times New Roman"/>
          <w:color w:val="000000"/>
          <w:sz w:val="28"/>
          <w:szCs w:val="28"/>
          <w:lang w:eastAsia="ru-RU"/>
        </w:rPr>
        <w:t>технического специалиста</w:t>
      </w:r>
      <w:r w:rsidRPr="00613AEE">
        <w:rPr>
          <w:rFonts w:ascii="Times New Roman" w:eastAsia="Times New Roman" w:hAnsi="Times New Roman" w:cs="Times New Roman"/>
          <w:color w:val="000000"/>
          <w:sz w:val="28"/>
          <w:szCs w:val="28"/>
          <w:lang w:eastAsia="ru-RU"/>
        </w:rPr>
        <w:t>,</w:t>
      </w:r>
      <w:r w:rsidR="00831F71">
        <w:rPr>
          <w:rFonts w:ascii="Times New Roman" w:eastAsia="Times New Roman" w:hAnsi="Times New Roman" w:cs="Times New Roman"/>
          <w:color w:val="000000"/>
          <w:sz w:val="28"/>
          <w:szCs w:val="28"/>
          <w:lang w:eastAsia="ru-RU"/>
        </w:rPr>
        <w:t xml:space="preserve"> </w:t>
      </w:r>
      <w:r w:rsidRPr="00613AEE">
        <w:rPr>
          <w:rFonts w:ascii="Times New Roman" w:eastAsia="Times New Roman" w:hAnsi="Times New Roman" w:cs="Times New Roman"/>
          <w:color w:val="000000"/>
          <w:sz w:val="28"/>
          <w:szCs w:val="28"/>
          <w:lang w:eastAsia="ru-RU"/>
        </w:rPr>
        <w:t>привлекаемого к проведению государственной итоговой аттестации</w:t>
      </w:r>
      <w:r w:rsidR="00831F71">
        <w:rPr>
          <w:rFonts w:ascii="Times New Roman" w:eastAsia="Times New Roman" w:hAnsi="Times New Roman" w:cs="Times New Roman"/>
          <w:color w:val="000000"/>
          <w:sz w:val="28"/>
          <w:szCs w:val="28"/>
          <w:lang w:eastAsia="ru-RU"/>
        </w:rPr>
        <w:t xml:space="preserve"> </w:t>
      </w:r>
      <w:r w:rsidRPr="00613AEE">
        <w:rPr>
          <w:rFonts w:ascii="Times New Roman" w:eastAsia="Times New Roman" w:hAnsi="Times New Roman" w:cs="Times New Roman"/>
          <w:color w:val="000000"/>
          <w:sz w:val="28"/>
          <w:szCs w:val="28"/>
          <w:lang w:eastAsia="ru-RU"/>
        </w:rPr>
        <w:t xml:space="preserve">по образовательным программам среднего общего образования в форме </w:t>
      </w:r>
      <w:r w:rsidR="0047731B" w:rsidRPr="00613AEE">
        <w:rPr>
          <w:rFonts w:ascii="Times New Roman" w:eastAsia="Times New Roman" w:hAnsi="Times New Roman" w:cs="Times New Roman"/>
          <w:color w:val="000000"/>
          <w:sz w:val="28"/>
          <w:szCs w:val="28"/>
          <w:lang w:eastAsia="ru-RU"/>
        </w:rPr>
        <w:t xml:space="preserve">единого </w:t>
      </w:r>
      <w:r w:rsidRPr="00613AEE">
        <w:rPr>
          <w:rFonts w:ascii="Times New Roman" w:eastAsia="Times New Roman" w:hAnsi="Times New Roman" w:cs="Times New Roman"/>
          <w:color w:val="000000"/>
          <w:sz w:val="28"/>
          <w:szCs w:val="28"/>
          <w:lang w:eastAsia="ru-RU"/>
        </w:rPr>
        <w:t>государственного экзамена</w:t>
      </w:r>
    </w:p>
    <w:p w:rsidR="00831F71" w:rsidRDefault="00040F12">
      <w:pPr>
        <w:spacing w:after="0" w:line="240" w:lineRule="exact"/>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иностранным языкам </w:t>
      </w:r>
      <w:r w:rsidR="00CF2D7E" w:rsidRPr="00613AEE">
        <w:rPr>
          <w:rFonts w:ascii="Times New Roman" w:eastAsia="Times New Roman" w:hAnsi="Times New Roman" w:cs="Times New Roman"/>
          <w:color w:val="000000"/>
          <w:sz w:val="28"/>
          <w:szCs w:val="28"/>
          <w:lang w:eastAsia="ru-RU"/>
        </w:rPr>
        <w:t>в пункте проведения экзамена</w:t>
      </w:r>
      <w:r>
        <w:rPr>
          <w:rFonts w:ascii="Times New Roman" w:eastAsia="Times New Roman" w:hAnsi="Times New Roman" w:cs="Times New Roman"/>
          <w:color w:val="000000"/>
          <w:sz w:val="28"/>
          <w:szCs w:val="28"/>
          <w:lang w:eastAsia="ru-RU"/>
        </w:rPr>
        <w:t xml:space="preserve"> </w:t>
      </w:r>
    </w:p>
    <w:p w:rsidR="00AC5B47" w:rsidRPr="00613AEE" w:rsidRDefault="00831F71">
      <w:pPr>
        <w:spacing w:after="0" w:line="240" w:lineRule="exact"/>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w:t>
      </w:r>
      <w:r w:rsidR="00CF2D7E" w:rsidRPr="00613AEE">
        <w:rPr>
          <w:rFonts w:ascii="Times New Roman" w:eastAsia="Times New Roman" w:hAnsi="Times New Roman" w:cs="Times New Roman"/>
          <w:color w:val="000000"/>
          <w:sz w:val="28"/>
          <w:szCs w:val="28"/>
          <w:lang w:eastAsia="ru-RU"/>
        </w:rPr>
        <w:t>тавропольском крае в 202</w:t>
      </w:r>
      <w:r w:rsidR="009E0CEA">
        <w:rPr>
          <w:rFonts w:ascii="Times New Roman" w:eastAsia="Times New Roman" w:hAnsi="Times New Roman" w:cs="Times New Roman"/>
          <w:color w:val="000000"/>
          <w:sz w:val="28"/>
          <w:szCs w:val="28"/>
          <w:lang w:eastAsia="ru-RU"/>
        </w:rPr>
        <w:t>5</w:t>
      </w:r>
      <w:r w:rsidR="00CF2D7E" w:rsidRPr="00613AEE">
        <w:rPr>
          <w:rFonts w:ascii="Times New Roman" w:eastAsia="Times New Roman" w:hAnsi="Times New Roman" w:cs="Times New Roman"/>
          <w:color w:val="000000"/>
          <w:sz w:val="28"/>
          <w:szCs w:val="28"/>
          <w:lang w:eastAsia="ru-RU"/>
        </w:rPr>
        <w:t xml:space="preserve"> году</w:t>
      </w:r>
    </w:p>
    <w:p w:rsidR="00AC5B47" w:rsidRPr="00613AEE" w:rsidRDefault="00AC5B47">
      <w:pPr>
        <w:spacing w:after="0" w:line="240" w:lineRule="auto"/>
        <w:rPr>
          <w:rFonts w:ascii="Times New Roman" w:eastAsia="Times New Roman" w:hAnsi="Times New Roman" w:cs="Times New Roman"/>
          <w:b/>
          <w:bCs/>
          <w:color w:val="000000"/>
          <w:sz w:val="28"/>
          <w:szCs w:val="28"/>
          <w:lang w:eastAsia="ru-RU"/>
        </w:rPr>
      </w:pPr>
    </w:p>
    <w:p w:rsidR="00F65E2C" w:rsidRDefault="00F65E2C" w:rsidP="00A2065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Общие требования </w:t>
      </w:r>
      <w:r w:rsidRPr="009C04F6">
        <w:rPr>
          <w:rFonts w:ascii="Times New Roman" w:hAnsi="Times New Roman" w:cs="Times New Roman"/>
          <w:sz w:val="28"/>
          <w:szCs w:val="28"/>
        </w:rPr>
        <w:t xml:space="preserve">к </w:t>
      </w:r>
      <w:r>
        <w:rPr>
          <w:rFonts w:ascii="Times New Roman" w:hAnsi="Times New Roman" w:cs="Times New Roman"/>
          <w:sz w:val="28"/>
          <w:szCs w:val="28"/>
        </w:rPr>
        <w:t xml:space="preserve">организации работы </w:t>
      </w:r>
      <w:r w:rsidR="00831F71">
        <w:rPr>
          <w:rFonts w:ascii="Times New Roman" w:hAnsi="Times New Roman" w:cs="Times New Roman"/>
          <w:sz w:val="28"/>
          <w:szCs w:val="28"/>
        </w:rPr>
        <w:t xml:space="preserve">технического </w:t>
      </w:r>
      <w:r w:rsidR="00A04FE4">
        <w:rPr>
          <w:rFonts w:ascii="Times New Roman" w:hAnsi="Times New Roman" w:cs="Times New Roman"/>
          <w:sz w:val="28"/>
          <w:szCs w:val="28"/>
        </w:rPr>
        <w:t>специалиста</w:t>
      </w:r>
      <w:r>
        <w:rPr>
          <w:rFonts w:ascii="Times New Roman" w:hAnsi="Times New Roman" w:cs="Times New Roman"/>
          <w:sz w:val="28"/>
          <w:szCs w:val="28"/>
        </w:rPr>
        <w:t xml:space="preserve"> при </w:t>
      </w:r>
      <w:r w:rsidRPr="009C04F6">
        <w:rPr>
          <w:rFonts w:ascii="Times New Roman" w:hAnsi="Times New Roman" w:cs="Times New Roman"/>
          <w:sz w:val="28"/>
          <w:szCs w:val="28"/>
        </w:rPr>
        <w:t>проведени</w:t>
      </w:r>
      <w:r>
        <w:rPr>
          <w:rFonts w:ascii="Times New Roman" w:hAnsi="Times New Roman" w:cs="Times New Roman"/>
          <w:sz w:val="28"/>
          <w:szCs w:val="28"/>
        </w:rPr>
        <w:t>и</w:t>
      </w:r>
      <w:r w:rsidRPr="009C04F6">
        <w:rPr>
          <w:rFonts w:ascii="Times New Roman" w:hAnsi="Times New Roman" w:cs="Times New Roman"/>
          <w:sz w:val="28"/>
          <w:szCs w:val="28"/>
        </w:rPr>
        <w:t xml:space="preserve"> </w:t>
      </w:r>
      <w:r>
        <w:rPr>
          <w:rFonts w:ascii="Times New Roman" w:hAnsi="Times New Roman" w:cs="Times New Roman"/>
          <w:sz w:val="28"/>
          <w:szCs w:val="28"/>
        </w:rPr>
        <w:t>экзаменов по иностранным языкам</w:t>
      </w:r>
      <w:r w:rsidRPr="009C04F6">
        <w:rPr>
          <w:rFonts w:ascii="Times New Roman" w:hAnsi="Times New Roman" w:cs="Times New Roman"/>
          <w:sz w:val="28"/>
          <w:szCs w:val="28"/>
        </w:rPr>
        <w:t xml:space="preserve"> соответствуют требованиям стандартной </w:t>
      </w:r>
      <w:r>
        <w:rPr>
          <w:rFonts w:ascii="Times New Roman" w:hAnsi="Times New Roman" w:cs="Times New Roman"/>
          <w:sz w:val="28"/>
          <w:szCs w:val="28"/>
        </w:rPr>
        <w:t xml:space="preserve">инструкции </w:t>
      </w:r>
      <w:r w:rsidR="00831F71">
        <w:rPr>
          <w:rFonts w:ascii="Times New Roman" w:hAnsi="Times New Roman" w:cs="Times New Roman"/>
          <w:sz w:val="28"/>
          <w:szCs w:val="28"/>
        </w:rPr>
        <w:t>технического специалиста</w:t>
      </w:r>
      <w:r>
        <w:rPr>
          <w:rFonts w:ascii="Times New Roman" w:hAnsi="Times New Roman" w:cs="Times New Roman"/>
          <w:sz w:val="28"/>
          <w:szCs w:val="28"/>
        </w:rPr>
        <w:t>,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пункте проведения экзамена в Ставропольском крае в 202</w:t>
      </w:r>
      <w:r w:rsidR="009E0CEA">
        <w:rPr>
          <w:rFonts w:ascii="Times New Roman" w:hAnsi="Times New Roman" w:cs="Times New Roman"/>
          <w:sz w:val="28"/>
          <w:szCs w:val="28"/>
        </w:rPr>
        <w:t>5</w:t>
      </w:r>
      <w:r>
        <w:rPr>
          <w:rFonts w:ascii="Times New Roman" w:hAnsi="Times New Roman" w:cs="Times New Roman"/>
          <w:sz w:val="28"/>
          <w:szCs w:val="28"/>
        </w:rPr>
        <w:t xml:space="preserve"> году (далее соответственно – ГИА, ЕГЭ, ППЭ), утвержденной приказом министерства образования Ставропольского края.</w:t>
      </w:r>
    </w:p>
    <w:p w:rsidR="00F65E2C" w:rsidRDefault="00F65E2C" w:rsidP="00A2065F">
      <w:pPr>
        <w:spacing w:after="0" w:line="240" w:lineRule="auto"/>
        <w:ind w:firstLine="709"/>
        <w:contextualSpacing/>
        <w:jc w:val="both"/>
        <w:rPr>
          <w:rFonts w:ascii="Times New Roman" w:hAnsi="Times New Roman" w:cs="Times New Roman"/>
          <w:sz w:val="28"/>
          <w:szCs w:val="28"/>
        </w:rPr>
      </w:pPr>
    </w:p>
    <w:p w:rsidR="00F65E2C" w:rsidRDefault="00F65E2C" w:rsidP="00F65E2C">
      <w:pPr>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Подготовка к проведению ЕГЭ</w:t>
      </w:r>
    </w:p>
    <w:p w:rsidR="00F65E2C" w:rsidRDefault="00F65E2C" w:rsidP="00B037BB">
      <w:pPr>
        <w:tabs>
          <w:tab w:val="left" w:pos="993"/>
        </w:tabs>
        <w:spacing w:after="0" w:line="240" w:lineRule="auto"/>
        <w:jc w:val="both"/>
        <w:rPr>
          <w:rFonts w:ascii="Times New Roman" w:hAnsi="Times New Roman" w:cs="Times New Roman"/>
          <w:sz w:val="28"/>
          <w:szCs w:val="28"/>
        </w:rPr>
      </w:pPr>
    </w:p>
    <w:p w:rsidR="00B037BB" w:rsidRPr="00B037BB" w:rsidRDefault="00B037BB" w:rsidP="00B037BB">
      <w:pPr>
        <w:tabs>
          <w:tab w:val="left" w:pos="993"/>
        </w:tabs>
        <w:spacing w:after="0" w:line="240" w:lineRule="auto"/>
        <w:ind w:firstLine="709"/>
        <w:jc w:val="both"/>
        <w:rPr>
          <w:rFonts w:ascii="Times New Roman" w:hAnsi="Times New Roman" w:cs="Times New Roman"/>
          <w:sz w:val="28"/>
          <w:szCs w:val="28"/>
        </w:rPr>
      </w:pPr>
      <w:r w:rsidRPr="00B037BB">
        <w:rPr>
          <w:rFonts w:ascii="Times New Roman" w:hAnsi="Times New Roman" w:cs="Times New Roman"/>
          <w:b/>
          <w:sz w:val="28"/>
          <w:szCs w:val="28"/>
        </w:rPr>
        <w:t>Не позднее чем за 2 недели до начала экзаменационного периода</w:t>
      </w:r>
      <w:r w:rsidRPr="00B037BB">
        <w:rPr>
          <w:rFonts w:ascii="Times New Roman" w:hAnsi="Times New Roman" w:cs="Times New Roman"/>
          <w:sz w:val="28"/>
          <w:szCs w:val="28"/>
        </w:rPr>
        <w:t xml:space="preserve"> до проведения проверки готовности ППЭ членом ГЭК технический специалист </w:t>
      </w:r>
      <w:r w:rsidR="00325933">
        <w:rPr>
          <w:rFonts w:ascii="Times New Roman" w:hAnsi="Times New Roman" w:cs="Times New Roman"/>
          <w:sz w:val="28"/>
          <w:szCs w:val="28"/>
        </w:rPr>
        <w:t>обеспечивает</w:t>
      </w:r>
      <w:r w:rsidRPr="00B037BB">
        <w:rPr>
          <w:rFonts w:ascii="Times New Roman" w:hAnsi="Times New Roman" w:cs="Times New Roman"/>
          <w:sz w:val="28"/>
          <w:szCs w:val="28"/>
        </w:rPr>
        <w:t xml:space="preserve"> подготовку ППЭ для обеспечения процедуры доставки (скачивания) ЭМ по сети «Интернет» (если указанная процедура не была выполнена в рамках подготовки ППЭ ранее): </w:t>
      </w:r>
    </w:p>
    <w:p w:rsidR="00B037BB" w:rsidRPr="00B037BB" w:rsidRDefault="00B037BB" w:rsidP="00B037BB">
      <w:pPr>
        <w:pStyle w:val="aff0"/>
        <w:numPr>
          <w:ilvl w:val="0"/>
          <w:numId w:val="20"/>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Получ</w:t>
      </w:r>
      <w:r w:rsidR="00325933">
        <w:rPr>
          <w:rFonts w:ascii="Times New Roman" w:hAnsi="Times New Roman" w:cs="Times New Roman"/>
          <w:sz w:val="28"/>
          <w:szCs w:val="28"/>
        </w:rPr>
        <w:t>ает</w:t>
      </w:r>
      <w:r w:rsidRPr="00B037BB">
        <w:rPr>
          <w:rFonts w:ascii="Times New Roman" w:hAnsi="Times New Roman" w:cs="Times New Roman"/>
          <w:sz w:val="28"/>
          <w:szCs w:val="28"/>
        </w:rPr>
        <w:t xml:space="preserve"> из РЦОИ реквизиты доступа в личный кабинет ППЭ.</w:t>
      </w:r>
    </w:p>
    <w:p w:rsidR="00B037BB" w:rsidRPr="00B037BB" w:rsidRDefault="00B037BB" w:rsidP="00B037BB">
      <w:pPr>
        <w:pStyle w:val="aff0"/>
        <w:numPr>
          <w:ilvl w:val="0"/>
          <w:numId w:val="20"/>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Провер</w:t>
      </w:r>
      <w:r w:rsidR="00325933">
        <w:rPr>
          <w:rFonts w:ascii="Times New Roman" w:hAnsi="Times New Roman" w:cs="Times New Roman"/>
          <w:sz w:val="28"/>
          <w:szCs w:val="28"/>
        </w:rPr>
        <w:t>яет</w:t>
      </w:r>
      <w:r w:rsidRPr="00B037BB">
        <w:rPr>
          <w:rFonts w:ascii="Times New Roman" w:hAnsi="Times New Roman" w:cs="Times New Roman"/>
          <w:sz w:val="28"/>
          <w:szCs w:val="28"/>
        </w:rPr>
        <w:t xml:space="preserve"> соответствие технических характеристик компьютеров (ноутбуков) в Штабе ППЭ, предназначенных для работы с личным кабинетом, предъявляемым требованиями к техническому оснащению ППЭ (основного и резервного).</w:t>
      </w:r>
    </w:p>
    <w:p w:rsidR="00B037BB" w:rsidRPr="00B037BB" w:rsidRDefault="00B037BB" w:rsidP="00B037BB">
      <w:pPr>
        <w:pStyle w:val="aff0"/>
        <w:numPr>
          <w:ilvl w:val="0"/>
          <w:numId w:val="20"/>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Устан</w:t>
      </w:r>
      <w:r w:rsidR="00325933">
        <w:rPr>
          <w:rFonts w:ascii="Times New Roman" w:hAnsi="Times New Roman" w:cs="Times New Roman"/>
          <w:sz w:val="28"/>
          <w:szCs w:val="28"/>
        </w:rPr>
        <w:t xml:space="preserve">авливает </w:t>
      </w:r>
      <w:r w:rsidRPr="00B037BB">
        <w:rPr>
          <w:rFonts w:ascii="Times New Roman" w:hAnsi="Times New Roman" w:cs="Times New Roman"/>
          <w:sz w:val="28"/>
          <w:szCs w:val="28"/>
        </w:rPr>
        <w:t>в браузере на компьютерах (ноутбуках), предназначенных для работы с личным кабинетом ППЭ, крипто</w:t>
      </w:r>
      <w:r w:rsidR="00A04FE4">
        <w:rPr>
          <w:rFonts w:ascii="Times New Roman" w:hAnsi="Times New Roman" w:cs="Times New Roman"/>
          <w:sz w:val="28"/>
          <w:szCs w:val="28"/>
        </w:rPr>
        <w:t>-</w:t>
      </w:r>
      <w:r w:rsidRPr="00B037BB">
        <w:rPr>
          <w:rFonts w:ascii="Times New Roman" w:hAnsi="Times New Roman" w:cs="Times New Roman"/>
          <w:sz w:val="28"/>
          <w:szCs w:val="28"/>
        </w:rPr>
        <w:t xml:space="preserve">средства для работы с </w:t>
      </w:r>
      <w:proofErr w:type="spellStart"/>
      <w:r w:rsidRPr="00B037BB">
        <w:rPr>
          <w:rFonts w:ascii="Times New Roman" w:hAnsi="Times New Roman" w:cs="Times New Roman"/>
          <w:sz w:val="28"/>
          <w:szCs w:val="28"/>
        </w:rPr>
        <w:t>токеном</w:t>
      </w:r>
      <w:proofErr w:type="spellEnd"/>
      <w:r w:rsidRPr="00B037BB">
        <w:rPr>
          <w:rFonts w:ascii="Times New Roman" w:hAnsi="Times New Roman" w:cs="Times New Roman"/>
          <w:sz w:val="28"/>
          <w:szCs w:val="28"/>
        </w:rPr>
        <w:t xml:space="preserve"> члена ГЭК.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 журналов работы станций, получения ключей для ДБО № 2, получения ключей доступа к ЭМ, получения от ППЭ и передачи в РЦОИ пакетов с электронными образами бланков </w:t>
      </w:r>
      <w:r w:rsidR="00182A02" w:rsidRPr="00B037BB">
        <w:rPr>
          <w:rFonts w:ascii="Times New Roman" w:hAnsi="Times New Roman" w:cs="Times New Roman"/>
          <w:sz w:val="28"/>
          <w:szCs w:val="28"/>
        </w:rPr>
        <w:t>и форм</w:t>
      </w:r>
      <w:r w:rsidRPr="00B037BB">
        <w:rPr>
          <w:rFonts w:ascii="Times New Roman" w:hAnsi="Times New Roman" w:cs="Times New Roman"/>
          <w:sz w:val="28"/>
          <w:szCs w:val="28"/>
        </w:rPr>
        <w:t xml:space="preserve"> ППЭ.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Доступ к личному кабинету ППЭ может быть обеспечен с любого компьютера (ноутбука), установленного в Штабе ППЭ и имеющего доступ в </w:t>
      </w:r>
      <w:r w:rsidRPr="00B037BB">
        <w:rPr>
          <w:rFonts w:ascii="Times New Roman" w:hAnsi="Times New Roman" w:cs="Times New Roman"/>
          <w:sz w:val="28"/>
          <w:szCs w:val="28"/>
        </w:rPr>
        <w:lastRenderedPageBreak/>
        <w:t xml:space="preserve">сеть «Интернет», технический специалист имеет доступ к личным кабинетам всех ППЭ, в которых имеет назначение на экзамен. </w:t>
      </w:r>
    </w:p>
    <w:p w:rsidR="00B037BB" w:rsidRPr="00B037BB" w:rsidRDefault="00B037BB" w:rsidP="00B037BB">
      <w:pPr>
        <w:pStyle w:val="aff0"/>
        <w:numPr>
          <w:ilvl w:val="0"/>
          <w:numId w:val="20"/>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На компьютерах (ноутбуках), предназначенных для доступа в личный кабинет ППЭ </w:t>
      </w:r>
      <w:r w:rsidR="00325933">
        <w:rPr>
          <w:rFonts w:ascii="Times New Roman" w:hAnsi="Times New Roman" w:cs="Times New Roman"/>
          <w:sz w:val="28"/>
          <w:szCs w:val="28"/>
        </w:rPr>
        <w:t>проверяет</w:t>
      </w:r>
      <w:r w:rsidRPr="00B037BB">
        <w:rPr>
          <w:rFonts w:ascii="Times New Roman" w:hAnsi="Times New Roman" w:cs="Times New Roman"/>
          <w:sz w:val="28"/>
          <w:szCs w:val="28"/>
        </w:rPr>
        <w:t xml:space="preserve"> наличие соединения с личным кабинетом ППЭ по основному и резервному каналам доступа в сеть «Интернет». </w:t>
      </w:r>
    </w:p>
    <w:p w:rsidR="00B037BB" w:rsidRPr="00B037BB" w:rsidRDefault="00B037BB" w:rsidP="00B037BB">
      <w:pPr>
        <w:pStyle w:val="aff0"/>
        <w:numPr>
          <w:ilvl w:val="0"/>
          <w:numId w:val="20"/>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В личном кабинете ППЭ: </w:t>
      </w:r>
    </w:p>
    <w:p w:rsidR="00B037BB" w:rsidRPr="00B037BB" w:rsidRDefault="00B037BB" w:rsidP="00B037BB">
      <w:pPr>
        <w:pStyle w:val="aff0"/>
        <w:numPr>
          <w:ilvl w:val="0"/>
          <w:numId w:val="21"/>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указ</w:t>
      </w:r>
      <w:r w:rsidR="00CF2B1C">
        <w:rPr>
          <w:rFonts w:ascii="Times New Roman" w:hAnsi="Times New Roman" w:cs="Times New Roman"/>
          <w:sz w:val="28"/>
          <w:szCs w:val="28"/>
        </w:rPr>
        <w:t>ывает</w:t>
      </w:r>
      <w:r w:rsidRPr="00B037BB">
        <w:rPr>
          <w:rFonts w:ascii="Times New Roman" w:hAnsi="Times New Roman" w:cs="Times New Roman"/>
          <w:sz w:val="28"/>
          <w:szCs w:val="28"/>
        </w:rPr>
        <w:t xml:space="preserve"> тип основного и резервного каналов доступа в сеть «Интернет» (либо </w:t>
      </w:r>
      <w:r w:rsidR="00CF2B1C">
        <w:rPr>
          <w:rFonts w:ascii="Times New Roman" w:hAnsi="Times New Roman" w:cs="Times New Roman"/>
          <w:sz w:val="28"/>
          <w:szCs w:val="28"/>
        </w:rPr>
        <w:t>фиксирует</w:t>
      </w:r>
      <w:r w:rsidRPr="00B037BB">
        <w:rPr>
          <w:rFonts w:ascii="Times New Roman" w:hAnsi="Times New Roman" w:cs="Times New Roman"/>
          <w:sz w:val="28"/>
          <w:szCs w:val="28"/>
        </w:rPr>
        <w:t xml:space="preserve"> отсутствие резервного канала доступа в сеть «Интернет»); </w:t>
      </w:r>
    </w:p>
    <w:p w:rsidR="00B037BB" w:rsidRPr="00B037BB" w:rsidRDefault="00B037BB" w:rsidP="00B037BB">
      <w:pPr>
        <w:pStyle w:val="aff0"/>
        <w:numPr>
          <w:ilvl w:val="0"/>
          <w:numId w:val="21"/>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в рамках проверки готовности ППЭ предл</w:t>
      </w:r>
      <w:r w:rsidR="00CF2B1C">
        <w:rPr>
          <w:rFonts w:ascii="Times New Roman" w:hAnsi="Times New Roman" w:cs="Times New Roman"/>
          <w:sz w:val="28"/>
          <w:szCs w:val="28"/>
        </w:rPr>
        <w:t>агает</w:t>
      </w:r>
      <w:r w:rsidRPr="00B037BB">
        <w:rPr>
          <w:rFonts w:ascii="Times New Roman" w:hAnsi="Times New Roman" w:cs="Times New Roman"/>
          <w:sz w:val="28"/>
          <w:szCs w:val="28"/>
        </w:rPr>
        <w:t xml:space="preserve"> члену ГЭК выполнить авторизацию с помощью токена члена ГЭК: по результатам авторизации убедиться в работоспособности </w:t>
      </w:r>
      <w:proofErr w:type="spellStart"/>
      <w:r w:rsidRPr="00B037BB">
        <w:rPr>
          <w:rFonts w:ascii="Times New Roman" w:hAnsi="Times New Roman" w:cs="Times New Roman"/>
          <w:sz w:val="28"/>
          <w:szCs w:val="28"/>
        </w:rPr>
        <w:t>криптосредств</w:t>
      </w:r>
      <w:proofErr w:type="spellEnd"/>
      <w:r w:rsidRPr="00B037BB">
        <w:rPr>
          <w:rFonts w:ascii="Times New Roman" w:hAnsi="Times New Roman" w:cs="Times New Roman"/>
          <w:sz w:val="28"/>
          <w:szCs w:val="28"/>
        </w:rPr>
        <w:t xml:space="preserve">; </w:t>
      </w:r>
    </w:p>
    <w:p w:rsidR="00B037BB" w:rsidRPr="00B037BB" w:rsidRDefault="00B037BB" w:rsidP="00B037BB">
      <w:pPr>
        <w:pStyle w:val="aff0"/>
        <w:numPr>
          <w:ilvl w:val="0"/>
          <w:numId w:val="21"/>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обеспечи</w:t>
      </w:r>
      <w:r w:rsidR="00CF2B1C">
        <w:rPr>
          <w:rFonts w:ascii="Times New Roman" w:hAnsi="Times New Roman" w:cs="Times New Roman"/>
          <w:sz w:val="28"/>
          <w:szCs w:val="28"/>
        </w:rPr>
        <w:t>вает</w:t>
      </w:r>
      <w:r w:rsidRPr="00B037BB">
        <w:rPr>
          <w:rFonts w:ascii="Times New Roman" w:hAnsi="Times New Roman" w:cs="Times New Roman"/>
          <w:sz w:val="28"/>
          <w:szCs w:val="28"/>
        </w:rPr>
        <w:t xml:space="preserve"> получение интернет-пакетов: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в личном кабинете ППЭ скач</w:t>
      </w:r>
      <w:r w:rsidR="00CF2B1C">
        <w:rPr>
          <w:rFonts w:ascii="Times New Roman" w:hAnsi="Times New Roman" w:cs="Times New Roman"/>
          <w:sz w:val="28"/>
          <w:szCs w:val="28"/>
        </w:rPr>
        <w:t>ивает</w:t>
      </w:r>
      <w:r w:rsidRPr="00B037BB">
        <w:rPr>
          <w:rFonts w:ascii="Times New Roman" w:hAnsi="Times New Roman" w:cs="Times New Roman"/>
          <w:sz w:val="28"/>
          <w:szCs w:val="28"/>
        </w:rPr>
        <w:t xml:space="preserve"> все доступные интернет-пакеты;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полученные интернет-пакеты сохран</w:t>
      </w:r>
      <w:r w:rsidR="00CF2B1C">
        <w:rPr>
          <w:rFonts w:ascii="Times New Roman" w:hAnsi="Times New Roman" w:cs="Times New Roman"/>
          <w:sz w:val="28"/>
          <w:szCs w:val="28"/>
        </w:rPr>
        <w:t>яет</w:t>
      </w:r>
      <w:r w:rsidRPr="00B037BB">
        <w:rPr>
          <w:rFonts w:ascii="Times New Roman" w:hAnsi="Times New Roman" w:cs="Times New Roman"/>
          <w:sz w:val="28"/>
          <w:szCs w:val="28"/>
        </w:rPr>
        <w:t xml:space="preserve"> на основной и резервный флеш-накопители для хранения интернет-пакетов;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перед</w:t>
      </w:r>
      <w:r w:rsidR="00CF2B1C">
        <w:rPr>
          <w:rFonts w:ascii="Times New Roman" w:hAnsi="Times New Roman" w:cs="Times New Roman"/>
          <w:sz w:val="28"/>
          <w:szCs w:val="28"/>
        </w:rPr>
        <w:t>ает</w:t>
      </w:r>
      <w:r w:rsidRPr="00B037BB">
        <w:rPr>
          <w:rFonts w:ascii="Times New Roman" w:hAnsi="Times New Roman" w:cs="Times New Roman"/>
          <w:sz w:val="28"/>
          <w:szCs w:val="28"/>
        </w:rPr>
        <w:t xml:space="preserve"> основной и резервный флеш-накопители для хранения интернет-пакетов руководителю ППЭ на хранение в сейфе Штаба ППЭ. Хранение осуществляется с использованием мер информационной безопасности.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 </w:t>
      </w:r>
    </w:p>
    <w:p w:rsidR="00B037BB" w:rsidRPr="00B037BB" w:rsidRDefault="00B037BB" w:rsidP="00B037BB">
      <w:pPr>
        <w:pStyle w:val="aff0"/>
        <w:numPr>
          <w:ilvl w:val="0"/>
          <w:numId w:val="21"/>
        </w:numPr>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после скачивания интернет-пакета (пакетов) на новую дату и предмет</w:t>
      </w:r>
      <w:r w:rsidR="00CF2B1C">
        <w:rPr>
          <w:rFonts w:ascii="Times New Roman" w:hAnsi="Times New Roman" w:cs="Times New Roman"/>
          <w:sz w:val="28"/>
          <w:szCs w:val="28"/>
        </w:rPr>
        <w:t xml:space="preserve"> следует</w:t>
      </w:r>
      <w:r w:rsidRPr="00B037BB">
        <w:rPr>
          <w:rFonts w:ascii="Times New Roman" w:hAnsi="Times New Roman" w:cs="Times New Roman"/>
          <w:sz w:val="28"/>
          <w:szCs w:val="28"/>
        </w:rPr>
        <w:t xml:space="preserve">: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получить от руководителя организации или руководителя ППЭ основной и резервный флеш-накопители для хранения интернет-пакетов;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сохранить новые интернет-пакеты на основной и резервный флеш-накопители для хранения интернет-пакетов;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передать основной и резервный флеш-накопители для хранения интернет-пакетов с интернет-пакетами руководителю организации или руководителю ППЭ на хранение в сейфе Штаба ППЭ. </w:t>
      </w:r>
    </w:p>
    <w:p w:rsidR="00B037BB" w:rsidRPr="00B037BB" w:rsidRDefault="00B037BB" w:rsidP="00B037BB">
      <w:pPr>
        <w:pStyle w:val="aff0"/>
        <w:tabs>
          <w:tab w:val="left" w:pos="993"/>
        </w:tabs>
        <w:spacing w:after="0" w:line="240" w:lineRule="auto"/>
        <w:ind w:left="0" w:firstLine="709"/>
        <w:jc w:val="both"/>
        <w:rPr>
          <w:rFonts w:ascii="Times New Roman" w:hAnsi="Times New Roman" w:cs="Times New Roman"/>
          <w:sz w:val="28"/>
          <w:szCs w:val="28"/>
        </w:rPr>
      </w:pPr>
      <w:r w:rsidRPr="00B037BB">
        <w:rPr>
          <w:rFonts w:ascii="Times New Roman" w:hAnsi="Times New Roman" w:cs="Times New Roman"/>
          <w:sz w:val="28"/>
          <w:szCs w:val="28"/>
        </w:rPr>
        <w:t xml:space="preserve">Интернет-пакеты на каждую дату и предмет экзамена </w:t>
      </w:r>
      <w:r w:rsidR="00CF2B1C">
        <w:rPr>
          <w:rFonts w:ascii="Times New Roman" w:hAnsi="Times New Roman" w:cs="Times New Roman"/>
          <w:sz w:val="28"/>
          <w:szCs w:val="28"/>
        </w:rPr>
        <w:t>скачиваются</w:t>
      </w:r>
      <w:r w:rsidRPr="00B037BB">
        <w:rPr>
          <w:rFonts w:ascii="Times New Roman" w:hAnsi="Times New Roman" w:cs="Times New Roman"/>
          <w:sz w:val="28"/>
          <w:szCs w:val="28"/>
        </w:rPr>
        <w:t xml:space="preserve"> до начала технической подготовки к соответствующему экзамену. </w:t>
      </w:r>
    </w:p>
    <w:p w:rsidR="00B037BB" w:rsidRDefault="00B037BB" w:rsidP="00B037BB">
      <w:pPr>
        <w:pStyle w:val="aff0"/>
        <w:tabs>
          <w:tab w:val="left" w:pos="993"/>
        </w:tabs>
        <w:spacing w:after="0" w:line="240" w:lineRule="auto"/>
        <w:ind w:left="1080"/>
        <w:jc w:val="both"/>
      </w:pPr>
    </w:p>
    <w:p w:rsidR="00B037BB" w:rsidRP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b/>
          <w:sz w:val="28"/>
          <w:szCs w:val="28"/>
        </w:rPr>
        <w:t xml:space="preserve">Не позднее чем за 5 календарных дней до проведения первого экзамена по иностранным языкам (устная часть) </w:t>
      </w:r>
      <w:r w:rsidRPr="003F0EE0">
        <w:rPr>
          <w:rFonts w:ascii="Times New Roman" w:hAnsi="Times New Roman" w:cs="Times New Roman"/>
          <w:sz w:val="28"/>
          <w:szCs w:val="28"/>
        </w:rPr>
        <w:t>техническ</w:t>
      </w:r>
      <w:r w:rsidR="00CF2B1C">
        <w:rPr>
          <w:rFonts w:ascii="Times New Roman" w:hAnsi="Times New Roman" w:cs="Times New Roman"/>
          <w:sz w:val="28"/>
          <w:szCs w:val="28"/>
        </w:rPr>
        <w:t>ому</w:t>
      </w:r>
      <w:r w:rsidRPr="003F0EE0">
        <w:rPr>
          <w:rFonts w:ascii="Times New Roman" w:hAnsi="Times New Roman" w:cs="Times New Roman"/>
          <w:sz w:val="28"/>
          <w:szCs w:val="28"/>
        </w:rPr>
        <w:t xml:space="preserve"> специалист</w:t>
      </w:r>
      <w:r w:rsidR="00CF2B1C">
        <w:rPr>
          <w:rFonts w:ascii="Times New Roman" w:hAnsi="Times New Roman" w:cs="Times New Roman"/>
          <w:sz w:val="28"/>
          <w:szCs w:val="28"/>
        </w:rPr>
        <w:t>у</w:t>
      </w:r>
      <w:r w:rsidRPr="003F0EE0">
        <w:rPr>
          <w:rFonts w:ascii="Times New Roman" w:hAnsi="Times New Roman" w:cs="Times New Roman"/>
          <w:sz w:val="28"/>
          <w:szCs w:val="28"/>
        </w:rPr>
        <w:t xml:space="preserve"> </w:t>
      </w:r>
      <w:r w:rsidR="00CF2B1C">
        <w:rPr>
          <w:rFonts w:ascii="Times New Roman" w:hAnsi="Times New Roman" w:cs="Times New Roman"/>
          <w:sz w:val="28"/>
          <w:szCs w:val="28"/>
        </w:rPr>
        <w:t>следует</w:t>
      </w:r>
      <w:r w:rsidRPr="003F0EE0">
        <w:rPr>
          <w:rFonts w:ascii="Times New Roman" w:hAnsi="Times New Roman" w:cs="Times New Roman"/>
          <w:sz w:val="28"/>
          <w:szCs w:val="28"/>
        </w:rPr>
        <w:t xml:space="preserve">: </w:t>
      </w:r>
    </w:p>
    <w:p w:rsidR="00B037BB" w:rsidRPr="003F0EE0" w:rsidRDefault="00B037BB" w:rsidP="003F0EE0">
      <w:pPr>
        <w:pStyle w:val="aff0"/>
        <w:numPr>
          <w:ilvl w:val="0"/>
          <w:numId w:val="22"/>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Получить из РЦОИ следующие материалы: </w:t>
      </w:r>
    </w:p>
    <w:p w:rsidR="00B037BB" w:rsidRP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а) дистрибутивы ПО: </w:t>
      </w:r>
    </w:p>
    <w:p w:rsidR="00B037BB" w:rsidRP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станция записи ответов; </w:t>
      </w:r>
    </w:p>
    <w:p w:rsidR="00B037BB" w:rsidRPr="003F0EE0" w:rsidRDefault="004A4B75" w:rsidP="003F0EE0">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станция для печати (</w:t>
      </w:r>
      <w:r w:rsidR="00B037BB" w:rsidRPr="003F0EE0">
        <w:rPr>
          <w:rFonts w:ascii="Times New Roman" w:hAnsi="Times New Roman" w:cs="Times New Roman"/>
          <w:sz w:val="28"/>
          <w:szCs w:val="28"/>
        </w:rPr>
        <w:t xml:space="preserve">для установки </w:t>
      </w:r>
      <w:r>
        <w:rPr>
          <w:rFonts w:ascii="Times New Roman" w:hAnsi="Times New Roman" w:cs="Times New Roman"/>
          <w:sz w:val="28"/>
          <w:szCs w:val="28"/>
        </w:rPr>
        <w:t>на</w:t>
      </w:r>
      <w:r w:rsidR="00B037BB" w:rsidRPr="003F0EE0">
        <w:rPr>
          <w:rFonts w:ascii="Times New Roman" w:hAnsi="Times New Roman" w:cs="Times New Roman"/>
          <w:sz w:val="28"/>
          <w:szCs w:val="28"/>
        </w:rPr>
        <w:t xml:space="preserve"> </w:t>
      </w:r>
      <w:r>
        <w:rPr>
          <w:rFonts w:ascii="Times New Roman" w:hAnsi="Times New Roman" w:cs="Times New Roman"/>
          <w:sz w:val="28"/>
          <w:szCs w:val="28"/>
        </w:rPr>
        <w:t>станцию</w:t>
      </w:r>
      <w:r w:rsidR="00B037BB" w:rsidRPr="003F0EE0">
        <w:rPr>
          <w:rFonts w:ascii="Times New Roman" w:hAnsi="Times New Roman" w:cs="Times New Roman"/>
          <w:sz w:val="28"/>
          <w:szCs w:val="28"/>
        </w:rPr>
        <w:t xml:space="preserve"> организатора</w:t>
      </w:r>
      <w:r>
        <w:rPr>
          <w:rFonts w:ascii="Times New Roman" w:hAnsi="Times New Roman" w:cs="Times New Roman"/>
          <w:sz w:val="28"/>
          <w:szCs w:val="28"/>
        </w:rPr>
        <w:t>)</w:t>
      </w:r>
      <w:r w:rsidR="00B037BB" w:rsidRPr="003F0EE0">
        <w:rPr>
          <w:rFonts w:ascii="Times New Roman" w:hAnsi="Times New Roman" w:cs="Times New Roman"/>
          <w:sz w:val="28"/>
          <w:szCs w:val="28"/>
        </w:rPr>
        <w:t xml:space="preserve">; </w:t>
      </w:r>
    </w:p>
    <w:p w:rsidR="00B037BB" w:rsidRP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lastRenderedPageBreak/>
        <w:t xml:space="preserve">станция Штаба ППЭ (используется для сканирования бланков регистрации и форм ППЭ в Штабе ППЭ при проведении устной части экзамена по иностранным языкам); </w:t>
      </w:r>
    </w:p>
    <w:p w:rsidR="00B037BB" w:rsidRP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б) инструкции для участников экзамена по использованию ПО сдачи устной части экзамена по иностранным языкам. </w:t>
      </w:r>
    </w:p>
    <w:p w:rsidR="00B037BB" w:rsidRPr="003F0EE0" w:rsidRDefault="00B037BB" w:rsidP="003F0EE0">
      <w:pPr>
        <w:pStyle w:val="aff0"/>
        <w:numPr>
          <w:ilvl w:val="0"/>
          <w:numId w:val="22"/>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предъявляемым требованиям. </w:t>
      </w:r>
    </w:p>
    <w:p w:rsidR="003F0EE0" w:rsidRPr="003F0EE0" w:rsidRDefault="00B037BB"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Присвоить всем компьютерам (ноутбукам) уникальный в рамках ППЭ номер компьютера (ноутбука) на весь период проведения экзаменов (если не был присвоен ранее)</w:t>
      </w:r>
      <w:r w:rsidR="003F0EE0" w:rsidRPr="003F0EE0">
        <w:rPr>
          <w:rFonts w:ascii="Times New Roman" w:hAnsi="Times New Roman" w:cs="Times New Roman"/>
          <w:sz w:val="28"/>
          <w:szCs w:val="28"/>
        </w:rPr>
        <w:t>.</w:t>
      </w:r>
    </w:p>
    <w:p w:rsidR="003F0EE0" w:rsidRPr="003F0EE0" w:rsidRDefault="003F0EE0"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w:t>
      </w:r>
      <w:r w:rsidR="00B037BB" w:rsidRPr="003F0EE0">
        <w:rPr>
          <w:rFonts w:ascii="Times New Roman" w:hAnsi="Times New Roman" w:cs="Times New Roman"/>
          <w:sz w:val="28"/>
          <w:szCs w:val="28"/>
        </w:rPr>
        <w:t xml:space="preserve">роверить соответствие технических характеристик </w:t>
      </w:r>
      <w:proofErr w:type="spellStart"/>
      <w:r w:rsidR="00B037BB" w:rsidRPr="003F0EE0">
        <w:rPr>
          <w:rFonts w:ascii="Times New Roman" w:hAnsi="Times New Roman" w:cs="Times New Roman"/>
          <w:sz w:val="28"/>
          <w:szCs w:val="28"/>
        </w:rPr>
        <w:t>аудиогарнитур</w:t>
      </w:r>
      <w:proofErr w:type="spellEnd"/>
      <w:r w:rsidR="00B037BB" w:rsidRPr="003F0EE0">
        <w:rPr>
          <w:rFonts w:ascii="Times New Roman" w:hAnsi="Times New Roman" w:cs="Times New Roman"/>
          <w:sz w:val="28"/>
          <w:szCs w:val="28"/>
        </w:rPr>
        <w:t xml:space="preserve"> (наушников закрытого типа акустического оформления с микрофоном), лазерных принтеров и сканеров, включая резер</w:t>
      </w:r>
      <w:r w:rsidRPr="003F0EE0">
        <w:rPr>
          <w:rFonts w:ascii="Times New Roman" w:hAnsi="Times New Roman" w:cs="Times New Roman"/>
          <w:sz w:val="28"/>
          <w:szCs w:val="28"/>
        </w:rPr>
        <w:t xml:space="preserve">вные, предъявляемым требованиям. </w:t>
      </w:r>
    </w:p>
    <w:p w:rsidR="003F0EE0" w:rsidRPr="003F0EE0" w:rsidRDefault="003F0EE0"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О</w:t>
      </w:r>
      <w:r w:rsidR="00B037BB" w:rsidRPr="003F0EE0">
        <w:rPr>
          <w:rFonts w:ascii="Times New Roman" w:hAnsi="Times New Roman" w:cs="Times New Roman"/>
          <w:sz w:val="28"/>
          <w:szCs w:val="28"/>
        </w:rPr>
        <w:t xml:space="preserve">беспечить рабочие места участников экзамена в аудиториях проведения </w:t>
      </w:r>
      <w:proofErr w:type="spellStart"/>
      <w:r w:rsidR="00B037BB" w:rsidRPr="003F0EE0">
        <w:rPr>
          <w:rFonts w:ascii="Times New Roman" w:hAnsi="Times New Roman" w:cs="Times New Roman"/>
          <w:sz w:val="28"/>
          <w:szCs w:val="28"/>
        </w:rPr>
        <w:t>аудиогарнитурами</w:t>
      </w:r>
      <w:proofErr w:type="spellEnd"/>
      <w:r w:rsidR="00B037BB" w:rsidRPr="003F0EE0">
        <w:rPr>
          <w:rFonts w:ascii="Times New Roman" w:hAnsi="Times New Roman" w:cs="Times New Roman"/>
          <w:sz w:val="28"/>
          <w:szCs w:val="28"/>
        </w:rPr>
        <w:t xml:space="preserve">: наушниками (закрытого типа акустического оформления) с микрофоном, выполнить настройки </w:t>
      </w:r>
      <w:proofErr w:type="spellStart"/>
      <w:r w:rsidR="00B037BB" w:rsidRPr="003F0EE0">
        <w:rPr>
          <w:rFonts w:ascii="Times New Roman" w:hAnsi="Times New Roman" w:cs="Times New Roman"/>
          <w:sz w:val="28"/>
          <w:szCs w:val="28"/>
        </w:rPr>
        <w:t>аудиооборудования</w:t>
      </w:r>
      <w:proofErr w:type="spellEnd"/>
      <w:r w:rsidR="00B037BB" w:rsidRPr="003F0EE0">
        <w:rPr>
          <w:rFonts w:ascii="Times New Roman" w:hAnsi="Times New Roman" w:cs="Times New Roman"/>
          <w:sz w:val="28"/>
          <w:szCs w:val="28"/>
        </w:rPr>
        <w:t xml:space="preserve"> средствами операционной системы на компьютерах (ноутбуках), предназначенных для установки станций з</w:t>
      </w:r>
      <w:r w:rsidRPr="003F0EE0">
        <w:rPr>
          <w:rFonts w:ascii="Times New Roman" w:hAnsi="Times New Roman" w:cs="Times New Roman"/>
          <w:sz w:val="28"/>
          <w:szCs w:val="28"/>
        </w:rPr>
        <w:t xml:space="preserve">аписи ответов. </w:t>
      </w:r>
    </w:p>
    <w:p w:rsidR="003F0EE0" w:rsidRPr="003F0EE0" w:rsidRDefault="003F0EE0"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У</w:t>
      </w:r>
      <w:r w:rsidR="00B037BB" w:rsidRPr="003F0EE0">
        <w:rPr>
          <w:rFonts w:ascii="Times New Roman" w:hAnsi="Times New Roman" w:cs="Times New Roman"/>
          <w:sz w:val="28"/>
          <w:szCs w:val="28"/>
        </w:rPr>
        <w:t>становить полученное ПО на все компьютеры (ноутбуки), предназначенные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развернута</w:t>
      </w:r>
      <w:r w:rsidRPr="003F0EE0">
        <w:rPr>
          <w:rFonts w:ascii="Times New Roman" w:hAnsi="Times New Roman" w:cs="Times New Roman"/>
          <w:sz w:val="28"/>
          <w:szCs w:val="28"/>
        </w:rPr>
        <w:t xml:space="preserve"> станция организатора.</w:t>
      </w:r>
    </w:p>
    <w:p w:rsidR="003F0EE0" w:rsidRPr="003F0EE0" w:rsidRDefault="003F0EE0" w:rsidP="003F0EE0">
      <w:pPr>
        <w:pStyle w:val="aff0"/>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Основная станция Штаба ППЭ </w:t>
      </w:r>
      <w:r w:rsidR="000957FB">
        <w:rPr>
          <w:rFonts w:ascii="Times New Roman" w:hAnsi="Times New Roman" w:cs="Times New Roman"/>
          <w:sz w:val="28"/>
          <w:szCs w:val="28"/>
        </w:rPr>
        <w:t>устанавливается</w:t>
      </w:r>
      <w:r w:rsidRPr="003F0EE0">
        <w:rPr>
          <w:rFonts w:ascii="Times New Roman" w:hAnsi="Times New Roman" w:cs="Times New Roman"/>
          <w:sz w:val="28"/>
          <w:szCs w:val="28"/>
        </w:rPr>
        <w:t xml:space="preserve"> на отдельном компьютере (ноутбуке), не имеющем подключения к сети «Интернет», резервная станция Штаба ППЭ в случае необходимости может быть совмещена с другой резервной станцией ППЭ.</w:t>
      </w:r>
    </w:p>
    <w:p w:rsidR="003F0EE0" w:rsidRPr="003F0EE0" w:rsidRDefault="003F0EE0"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w:t>
      </w:r>
      <w:r w:rsidR="00B037BB" w:rsidRPr="003F0EE0">
        <w:rPr>
          <w:rFonts w:ascii="Times New Roman" w:hAnsi="Times New Roman" w:cs="Times New Roman"/>
          <w:sz w:val="28"/>
          <w:szCs w:val="28"/>
        </w:rPr>
        <w:t>одключить необходимое оборудование: для станции записи ответов – аудио</w:t>
      </w:r>
      <w:r w:rsidR="00A04FE4">
        <w:rPr>
          <w:rFonts w:ascii="Times New Roman" w:hAnsi="Times New Roman" w:cs="Times New Roman"/>
          <w:sz w:val="28"/>
          <w:szCs w:val="28"/>
        </w:rPr>
        <w:t>-</w:t>
      </w:r>
      <w:r w:rsidR="00B037BB" w:rsidRPr="003F0EE0">
        <w:rPr>
          <w:rFonts w:ascii="Times New Roman" w:hAnsi="Times New Roman" w:cs="Times New Roman"/>
          <w:sz w:val="28"/>
          <w:szCs w:val="28"/>
        </w:rPr>
        <w:t xml:space="preserve">гарнитуры, для станции организатора – локальные лазерные принтеры, для станции Штаба ППЭ – локальный лазерный принтер (для печати сопроводительной документации) и сканер; для станции авторизации – локальный лазерный принтер (для печати сопроводительной документации). </w:t>
      </w:r>
    </w:p>
    <w:p w:rsidR="003F0EE0" w:rsidRPr="003F0EE0" w:rsidRDefault="00B037BB"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w:t>
      </w:r>
      <w:r w:rsidR="003F0EE0" w:rsidRPr="003F0EE0">
        <w:rPr>
          <w:rFonts w:ascii="Times New Roman" w:hAnsi="Times New Roman" w:cs="Times New Roman"/>
          <w:sz w:val="28"/>
          <w:szCs w:val="28"/>
        </w:rPr>
        <w:t>лько для станции организатора).</w:t>
      </w:r>
    </w:p>
    <w:p w:rsidR="003F0EE0" w:rsidRDefault="00B037BB" w:rsidP="003F0EE0">
      <w:pPr>
        <w:pStyle w:val="aff0"/>
        <w:numPr>
          <w:ilvl w:val="0"/>
          <w:numId w:val="22"/>
        </w:numPr>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В случае использования нового дополнительного компьютера (ноутбука) или замены новым компьютером (ноутбуком) ранее использовавшегося, ему </w:t>
      </w:r>
      <w:r w:rsidR="000957FB">
        <w:rPr>
          <w:rFonts w:ascii="Times New Roman" w:hAnsi="Times New Roman" w:cs="Times New Roman"/>
          <w:sz w:val="28"/>
          <w:szCs w:val="28"/>
        </w:rPr>
        <w:t>присваивается</w:t>
      </w:r>
      <w:r w:rsidRPr="003F0EE0">
        <w:rPr>
          <w:rFonts w:ascii="Times New Roman" w:hAnsi="Times New Roman" w:cs="Times New Roman"/>
          <w:sz w:val="28"/>
          <w:szCs w:val="28"/>
        </w:rPr>
        <w:t xml:space="preserve"> новый уникальный для ППЭ номер, не совпадающий с ранее использовавшимся. </w:t>
      </w:r>
    </w:p>
    <w:p w:rsidR="003F0EE0" w:rsidRPr="003F0EE0" w:rsidRDefault="00B037BB" w:rsidP="003F0EE0">
      <w:pPr>
        <w:pStyle w:val="aff0"/>
        <w:tabs>
          <w:tab w:val="left" w:pos="1134"/>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Перед каждым экзаменом проводится техническая подготовка ППЭ. До проведения технической подготовки технический специалист должен </w:t>
      </w:r>
      <w:r w:rsidRPr="003F0EE0">
        <w:rPr>
          <w:rFonts w:ascii="Times New Roman" w:hAnsi="Times New Roman" w:cs="Times New Roman"/>
          <w:sz w:val="28"/>
          <w:szCs w:val="28"/>
        </w:rPr>
        <w:lastRenderedPageBreak/>
        <w:t>получить из РЦОИ: информацию о номерах аудиторий подготовки и проведения, количестве станций записи ответов по каждому учебному предмету и типу рассадки (стандартная или специализированная (ОВЗ) для станции записи ответов</w:t>
      </w:r>
      <w:r w:rsidR="003F0EE0" w:rsidRPr="003F0EE0">
        <w:rPr>
          <w:rFonts w:ascii="Times New Roman" w:hAnsi="Times New Roman" w:cs="Times New Roman"/>
          <w:sz w:val="28"/>
          <w:szCs w:val="28"/>
        </w:rPr>
        <w:t>.</w:t>
      </w:r>
      <w:r w:rsidRPr="003F0EE0">
        <w:rPr>
          <w:rFonts w:ascii="Times New Roman" w:hAnsi="Times New Roman" w:cs="Times New Roman"/>
          <w:sz w:val="28"/>
          <w:szCs w:val="28"/>
        </w:rPr>
        <w:t xml:space="preserve"> </w:t>
      </w:r>
    </w:p>
    <w:p w:rsidR="003F0EE0" w:rsidRDefault="003F0EE0" w:rsidP="003F0EE0">
      <w:pPr>
        <w:tabs>
          <w:tab w:val="left" w:pos="993"/>
        </w:tabs>
        <w:spacing w:after="0" w:line="240" w:lineRule="auto"/>
        <w:jc w:val="both"/>
      </w:pPr>
    </w:p>
    <w:p w:rsidR="003F0EE0" w:rsidRP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b/>
          <w:sz w:val="28"/>
          <w:szCs w:val="28"/>
        </w:rPr>
        <w:t>Не ранее чем за 5 календарных дней, но не позднее 17:00 календарного дня, предшествующего экзамену</w:t>
      </w:r>
      <w:r w:rsidRPr="003F0EE0">
        <w:rPr>
          <w:rFonts w:ascii="Times New Roman" w:hAnsi="Times New Roman" w:cs="Times New Roman"/>
          <w:sz w:val="28"/>
          <w:szCs w:val="28"/>
        </w:rPr>
        <w:t xml:space="preserve">, и до проведения контроля технической готовности, технический специалист должен завершить техническую подготовку ППЭ к экзамену: </w:t>
      </w:r>
    </w:p>
    <w:p w:rsidR="003F0EE0" w:rsidRDefault="003F0EE0"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В</w:t>
      </w:r>
      <w:r w:rsidR="00B037BB" w:rsidRPr="003F0EE0">
        <w:rPr>
          <w:rFonts w:ascii="Times New Roman" w:hAnsi="Times New Roman" w:cs="Times New Roman"/>
          <w:sz w:val="28"/>
          <w:szCs w:val="28"/>
        </w:rPr>
        <w:t xml:space="preserve"> личном кабинете ППЭ: </w:t>
      </w:r>
    </w:p>
    <w:p w:rsid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провер</w:t>
      </w:r>
      <w:r w:rsidR="000957FB">
        <w:rPr>
          <w:rFonts w:ascii="Times New Roman" w:hAnsi="Times New Roman" w:cs="Times New Roman"/>
          <w:sz w:val="28"/>
          <w:szCs w:val="28"/>
        </w:rPr>
        <w:t>яет</w:t>
      </w:r>
      <w:r w:rsidRPr="003F0EE0">
        <w:rPr>
          <w:rFonts w:ascii="Times New Roman" w:hAnsi="Times New Roman" w:cs="Times New Roman"/>
          <w:sz w:val="28"/>
          <w:szCs w:val="28"/>
        </w:rPr>
        <w:t xml:space="preserve"> наличие соединения с личным кабинетом ППЭ по основному и резервному каналам доступа в сеть «Интернет»; </w:t>
      </w:r>
    </w:p>
    <w:p w:rsid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провер</w:t>
      </w:r>
      <w:r w:rsidR="000957FB">
        <w:rPr>
          <w:rFonts w:ascii="Times New Roman" w:hAnsi="Times New Roman" w:cs="Times New Roman"/>
          <w:sz w:val="28"/>
          <w:szCs w:val="28"/>
        </w:rPr>
        <w:t>яет</w:t>
      </w:r>
      <w:r w:rsidRPr="003F0EE0">
        <w:rPr>
          <w:rFonts w:ascii="Times New Roman" w:hAnsi="Times New Roman" w:cs="Times New Roman"/>
          <w:sz w:val="28"/>
          <w:szCs w:val="28"/>
        </w:rPr>
        <w:t>,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rsidR="003F0EE0" w:rsidRPr="003F0EE0" w:rsidRDefault="000957FB"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Запрашивает</w:t>
      </w:r>
      <w:r w:rsidR="00B037BB" w:rsidRPr="003F0EE0">
        <w:rPr>
          <w:rFonts w:ascii="Times New Roman" w:hAnsi="Times New Roman" w:cs="Times New Roman"/>
          <w:sz w:val="28"/>
          <w:szCs w:val="28"/>
        </w:rPr>
        <w:t xml:space="preserve"> у руководителя ППЭ переданный на хранение основной флеш-накопитель для хранения интернет-пакетов, в случае неработоспособности основного флеш</w:t>
      </w:r>
      <w:r w:rsidR="00A04FE4">
        <w:rPr>
          <w:rFonts w:ascii="Times New Roman" w:hAnsi="Times New Roman" w:cs="Times New Roman"/>
          <w:sz w:val="28"/>
          <w:szCs w:val="28"/>
        </w:rPr>
        <w:t>-</w:t>
      </w:r>
      <w:r w:rsidR="00B037BB" w:rsidRPr="003F0EE0">
        <w:rPr>
          <w:rFonts w:ascii="Times New Roman" w:hAnsi="Times New Roman" w:cs="Times New Roman"/>
          <w:sz w:val="28"/>
          <w:szCs w:val="28"/>
        </w:rPr>
        <w:t>накопителя для хранения интернет-пакетов использовать резервный флеш-накопитель для хранения интернет-пакетов</w:t>
      </w:r>
      <w:r w:rsidR="003F0EE0">
        <w:rPr>
          <w:rFonts w:ascii="Times New Roman" w:hAnsi="Times New Roman" w:cs="Times New Roman"/>
          <w:sz w:val="28"/>
          <w:szCs w:val="28"/>
        </w:rPr>
        <w:t>.</w:t>
      </w:r>
      <w:r w:rsidR="00B037BB" w:rsidRPr="003F0EE0">
        <w:rPr>
          <w:rFonts w:ascii="Times New Roman" w:hAnsi="Times New Roman" w:cs="Times New Roman"/>
          <w:sz w:val="28"/>
          <w:szCs w:val="28"/>
        </w:rPr>
        <w:t xml:space="preserve"> </w:t>
      </w:r>
    </w:p>
    <w:p w:rsidR="003F0EE0" w:rsidRDefault="003F0EE0"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Н</w:t>
      </w:r>
      <w:r w:rsidR="00B037BB" w:rsidRPr="003F0EE0">
        <w:rPr>
          <w:rFonts w:ascii="Times New Roman" w:hAnsi="Times New Roman" w:cs="Times New Roman"/>
          <w:sz w:val="28"/>
          <w:szCs w:val="28"/>
        </w:rPr>
        <w:t xml:space="preserve">а каждой станции записи ответов в каждой аудитории проведения, назначенной на экзамен, и резервных станциях записи ответов: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подключ</w:t>
      </w:r>
      <w:r w:rsidR="000957FB">
        <w:rPr>
          <w:rFonts w:ascii="Times New Roman" w:hAnsi="Times New Roman" w:cs="Times New Roman"/>
          <w:sz w:val="28"/>
          <w:szCs w:val="28"/>
        </w:rPr>
        <w:t>ает</w:t>
      </w:r>
      <w:r w:rsidRPr="003F0EE0">
        <w:rPr>
          <w:rFonts w:ascii="Times New Roman" w:hAnsi="Times New Roman" w:cs="Times New Roman"/>
          <w:sz w:val="28"/>
          <w:szCs w:val="28"/>
        </w:rPr>
        <w:t xml:space="preserve"> </w:t>
      </w:r>
      <w:proofErr w:type="spellStart"/>
      <w:r w:rsidRPr="003F0EE0">
        <w:rPr>
          <w:rFonts w:ascii="Times New Roman" w:hAnsi="Times New Roman" w:cs="Times New Roman"/>
          <w:sz w:val="28"/>
          <w:szCs w:val="28"/>
        </w:rPr>
        <w:t>аудиогарнитуру</w:t>
      </w:r>
      <w:proofErr w:type="spellEnd"/>
      <w:r w:rsidRPr="003F0EE0">
        <w:rPr>
          <w:rFonts w:ascii="Times New Roman" w:hAnsi="Times New Roman" w:cs="Times New Roman"/>
          <w:sz w:val="28"/>
          <w:szCs w:val="28"/>
        </w:rPr>
        <w:t xml:space="preserve">;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провер</w:t>
      </w:r>
      <w:r w:rsidR="000957FB">
        <w:rPr>
          <w:rFonts w:ascii="Times New Roman" w:hAnsi="Times New Roman" w:cs="Times New Roman"/>
          <w:sz w:val="28"/>
          <w:szCs w:val="28"/>
        </w:rPr>
        <w:t>яет</w:t>
      </w:r>
      <w:r w:rsidRPr="003F0EE0">
        <w:rPr>
          <w:rFonts w:ascii="Times New Roman" w:hAnsi="Times New Roman" w:cs="Times New Roman"/>
          <w:sz w:val="28"/>
          <w:szCs w:val="28"/>
        </w:rPr>
        <w:t xml:space="preserve">, при необходимости скорректировать: код региона, код ППЭ, номер компьютера (ноутбука) – уникальный для ППЭ номер компьютера (ноутбука);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вн</w:t>
      </w:r>
      <w:r w:rsidR="000957FB">
        <w:rPr>
          <w:rFonts w:ascii="Times New Roman" w:hAnsi="Times New Roman" w:cs="Times New Roman"/>
          <w:sz w:val="28"/>
          <w:szCs w:val="28"/>
        </w:rPr>
        <w:t>осит</w:t>
      </w:r>
      <w:r w:rsidRPr="003F0EE0">
        <w:rPr>
          <w:rFonts w:ascii="Times New Roman" w:hAnsi="Times New Roman" w:cs="Times New Roman"/>
          <w:sz w:val="28"/>
          <w:szCs w:val="28"/>
        </w:rPr>
        <w:t xml:space="preserve">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провер</w:t>
      </w:r>
      <w:r w:rsidR="000D6269">
        <w:rPr>
          <w:rFonts w:ascii="Times New Roman" w:hAnsi="Times New Roman" w:cs="Times New Roman"/>
          <w:sz w:val="28"/>
          <w:szCs w:val="28"/>
        </w:rPr>
        <w:t>яет</w:t>
      </w:r>
      <w:r w:rsidRPr="003F0EE0">
        <w:rPr>
          <w:rFonts w:ascii="Times New Roman" w:hAnsi="Times New Roman" w:cs="Times New Roman"/>
          <w:sz w:val="28"/>
          <w:szCs w:val="28"/>
        </w:rPr>
        <w:t xml:space="preserve"> настройки системного времени;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загру</w:t>
      </w:r>
      <w:r w:rsidR="000D6269">
        <w:rPr>
          <w:rFonts w:ascii="Times New Roman" w:hAnsi="Times New Roman" w:cs="Times New Roman"/>
          <w:sz w:val="28"/>
          <w:szCs w:val="28"/>
        </w:rPr>
        <w:t>жает</w:t>
      </w:r>
      <w:r w:rsidRPr="003F0EE0">
        <w:rPr>
          <w:rFonts w:ascii="Times New Roman" w:hAnsi="Times New Roman" w:cs="Times New Roman"/>
          <w:sz w:val="28"/>
          <w:szCs w:val="28"/>
        </w:rPr>
        <w:t xml:space="preserve"> файл интернет-пакета с флеш-накопителя для хранения интернет-пакетов в соответствии с настройками даты и учебного предмета; </w:t>
      </w:r>
    </w:p>
    <w:p w:rsid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выполн</w:t>
      </w:r>
      <w:r w:rsidR="000D6269">
        <w:rPr>
          <w:rFonts w:ascii="Times New Roman" w:hAnsi="Times New Roman" w:cs="Times New Roman"/>
          <w:sz w:val="28"/>
          <w:szCs w:val="28"/>
        </w:rPr>
        <w:t>яет</w:t>
      </w:r>
      <w:r w:rsidRPr="003F0EE0">
        <w:rPr>
          <w:rFonts w:ascii="Times New Roman" w:hAnsi="Times New Roman" w:cs="Times New Roman"/>
          <w:sz w:val="28"/>
          <w:szCs w:val="28"/>
        </w:rPr>
        <w:t xml:space="preserve"> тестовую аудиозапись и оценить ее качество: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 </w:t>
      </w:r>
    </w:p>
    <w:p w:rsidR="003F0EE0" w:rsidRPr="003F0EE0" w:rsidRDefault="00B037BB" w:rsidP="003F0EE0">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провер</w:t>
      </w:r>
      <w:r w:rsidR="000D6269">
        <w:rPr>
          <w:rFonts w:ascii="Times New Roman" w:hAnsi="Times New Roman" w:cs="Times New Roman"/>
          <w:sz w:val="28"/>
          <w:szCs w:val="28"/>
        </w:rPr>
        <w:t>яет</w:t>
      </w:r>
      <w:r w:rsidRPr="003F0EE0">
        <w:rPr>
          <w:rFonts w:ascii="Times New Roman" w:hAnsi="Times New Roman" w:cs="Times New Roman"/>
          <w:sz w:val="28"/>
          <w:szCs w:val="28"/>
        </w:rPr>
        <w:t xml:space="preserve">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w:t>
      </w:r>
    </w:p>
    <w:p w:rsidR="003F0EE0" w:rsidRDefault="003F0EE0"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Н</w:t>
      </w:r>
      <w:r w:rsidR="00B037BB" w:rsidRPr="003F0EE0">
        <w:rPr>
          <w:rFonts w:ascii="Times New Roman" w:hAnsi="Times New Roman" w:cs="Times New Roman"/>
          <w:sz w:val="28"/>
          <w:szCs w:val="28"/>
        </w:rPr>
        <w:t>а каждой станции организатора в каждой аудитории подготовки, назначенной на экзамен, и резервных станциях организатора пров</w:t>
      </w:r>
      <w:r w:rsidR="000D6269">
        <w:rPr>
          <w:rFonts w:ascii="Times New Roman" w:hAnsi="Times New Roman" w:cs="Times New Roman"/>
          <w:sz w:val="28"/>
          <w:szCs w:val="28"/>
        </w:rPr>
        <w:t xml:space="preserve">одит </w:t>
      </w:r>
      <w:r w:rsidR="00B037BB" w:rsidRPr="003F0EE0">
        <w:rPr>
          <w:rFonts w:ascii="Times New Roman" w:hAnsi="Times New Roman" w:cs="Times New Roman"/>
          <w:sz w:val="28"/>
          <w:szCs w:val="28"/>
        </w:rPr>
        <w:lastRenderedPageBreak/>
        <w:t>техническую подготовку в соответствии с общей инструкцией для технического специалиста, в том числе загрузить файл интернет-пакета с флеш-накопителя для хранения интернет</w:t>
      </w:r>
      <w:r w:rsidR="00A04FE4">
        <w:rPr>
          <w:rFonts w:ascii="Times New Roman" w:hAnsi="Times New Roman" w:cs="Times New Roman"/>
          <w:sz w:val="28"/>
          <w:szCs w:val="28"/>
        </w:rPr>
        <w:t>-</w:t>
      </w:r>
      <w:r w:rsidR="00B037BB" w:rsidRPr="003F0EE0">
        <w:rPr>
          <w:rFonts w:ascii="Times New Roman" w:hAnsi="Times New Roman" w:cs="Times New Roman"/>
          <w:sz w:val="28"/>
          <w:szCs w:val="28"/>
        </w:rPr>
        <w:t xml:space="preserve">пакетов в соответствии с настройками даты и учебного предмета, учитывая следующие отличия: </w:t>
      </w:r>
    </w:p>
    <w:p w:rsid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тестовый комплект ЭМ по устному экзамену включает только бланк регистрации; </w:t>
      </w:r>
    </w:p>
    <w:p w:rsidR="003F0EE0" w:rsidRPr="003F0EE0" w:rsidRDefault="00B037BB" w:rsidP="003F0EE0">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подключение и калибровка сканера с использованием напечатанного на станции организатора калиб</w:t>
      </w:r>
      <w:r w:rsidR="003F0EE0">
        <w:rPr>
          <w:rFonts w:ascii="Times New Roman" w:hAnsi="Times New Roman" w:cs="Times New Roman"/>
          <w:sz w:val="28"/>
          <w:szCs w:val="28"/>
        </w:rPr>
        <w:t>ровочного листа не выполняется.</w:t>
      </w:r>
    </w:p>
    <w:p w:rsidR="0094027E" w:rsidRDefault="003F0EE0" w:rsidP="0094027E">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Н</w:t>
      </w:r>
      <w:r w:rsidR="00B037BB" w:rsidRPr="003F0EE0">
        <w:rPr>
          <w:rFonts w:ascii="Times New Roman" w:hAnsi="Times New Roman" w:cs="Times New Roman"/>
          <w:sz w:val="28"/>
          <w:szCs w:val="28"/>
        </w:rPr>
        <w:t>а основной и резервной станциях Штаба ППЭ, установленных в Штабе ППЭ выполн</w:t>
      </w:r>
      <w:r w:rsidR="000D6269">
        <w:rPr>
          <w:rFonts w:ascii="Times New Roman" w:hAnsi="Times New Roman" w:cs="Times New Roman"/>
          <w:sz w:val="28"/>
          <w:szCs w:val="28"/>
        </w:rPr>
        <w:t>яет</w:t>
      </w:r>
      <w:r w:rsidR="00B037BB" w:rsidRPr="003F0EE0">
        <w:rPr>
          <w:rFonts w:ascii="Times New Roman" w:hAnsi="Times New Roman" w:cs="Times New Roman"/>
          <w:sz w:val="28"/>
          <w:szCs w:val="28"/>
        </w:rPr>
        <w:t xml:space="preserve"> техническую подготовку в соответствии с общей инструкцией для технического специалиста, учитывая следующие отличия: </w:t>
      </w:r>
    </w:p>
    <w:p w:rsidR="0094027E" w:rsidRDefault="00B037BB" w:rsidP="0094027E">
      <w:pPr>
        <w:pStyle w:val="aff0"/>
        <w:tabs>
          <w:tab w:val="left" w:pos="993"/>
        </w:tabs>
        <w:spacing w:after="0" w:line="240" w:lineRule="auto"/>
        <w:ind w:left="0" w:firstLine="709"/>
        <w:jc w:val="both"/>
        <w:rPr>
          <w:rFonts w:ascii="Times New Roman" w:hAnsi="Times New Roman" w:cs="Times New Roman"/>
          <w:sz w:val="28"/>
          <w:szCs w:val="28"/>
        </w:rPr>
      </w:pPr>
      <w:r w:rsidRPr="0094027E">
        <w:rPr>
          <w:rFonts w:ascii="Times New Roman" w:hAnsi="Times New Roman" w:cs="Times New Roman"/>
          <w:sz w:val="28"/>
          <w:szCs w:val="28"/>
        </w:rPr>
        <w:t>тестовый комплект ЭМ по устному экзамену включает только бланк регистрации</w:t>
      </w:r>
      <w:r w:rsidR="0094027E">
        <w:rPr>
          <w:rFonts w:ascii="Times New Roman" w:hAnsi="Times New Roman" w:cs="Times New Roman"/>
          <w:sz w:val="28"/>
          <w:szCs w:val="28"/>
        </w:rPr>
        <w:t>;</w:t>
      </w:r>
    </w:p>
    <w:p w:rsidR="003F0EE0" w:rsidRPr="0094027E" w:rsidRDefault="00B037BB" w:rsidP="0094027E">
      <w:pPr>
        <w:pStyle w:val="aff0"/>
        <w:tabs>
          <w:tab w:val="left" w:pos="993"/>
        </w:tabs>
        <w:spacing w:after="0" w:line="240" w:lineRule="auto"/>
        <w:ind w:left="709"/>
        <w:jc w:val="both"/>
        <w:rPr>
          <w:rFonts w:ascii="Times New Roman" w:hAnsi="Times New Roman" w:cs="Times New Roman"/>
          <w:sz w:val="28"/>
          <w:szCs w:val="28"/>
        </w:rPr>
      </w:pPr>
      <w:r w:rsidRPr="0094027E">
        <w:rPr>
          <w:rFonts w:ascii="Times New Roman" w:hAnsi="Times New Roman" w:cs="Times New Roman"/>
          <w:sz w:val="28"/>
          <w:szCs w:val="28"/>
        </w:rPr>
        <w:t xml:space="preserve">тестовые формы для сканирования включают форму ППЭ-13-03-У. </w:t>
      </w:r>
    </w:p>
    <w:p w:rsidR="003F0EE0" w:rsidRPr="003F0EE0" w:rsidRDefault="003F0EE0"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В</w:t>
      </w:r>
      <w:r w:rsidR="00B037BB" w:rsidRPr="003F0EE0">
        <w:rPr>
          <w:rFonts w:ascii="Times New Roman" w:hAnsi="Times New Roman" w:cs="Times New Roman"/>
          <w:sz w:val="28"/>
          <w:szCs w:val="28"/>
        </w:rPr>
        <w:t xml:space="preserve"> личном кабинете ППЭ выполнить загрузку и передачу в РЦОИ тестового пакета сканирования в соответствии с общей инструкцией для технического специалиста. </w:t>
      </w:r>
    </w:p>
    <w:p w:rsidR="0094027E" w:rsidRDefault="00441240"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Подготавливает и проверяет </w:t>
      </w:r>
      <w:r w:rsidR="00B037BB" w:rsidRPr="003F0EE0">
        <w:rPr>
          <w:rFonts w:ascii="Times New Roman" w:hAnsi="Times New Roman" w:cs="Times New Roman"/>
          <w:sz w:val="28"/>
          <w:szCs w:val="28"/>
        </w:rPr>
        <w:t xml:space="preserve">дополнительное (резервное) оборудование, необходимое для проведения устного экзамена: </w:t>
      </w:r>
    </w:p>
    <w:p w:rsidR="0094027E" w:rsidRDefault="00B037BB" w:rsidP="0094027E">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основной и резервный флеш-накопители для переноса данных между станциями ППЭ; </w:t>
      </w:r>
    </w:p>
    <w:p w:rsidR="00B037BB" w:rsidRPr="003F0EE0" w:rsidRDefault="00B037BB" w:rsidP="0094027E">
      <w:pPr>
        <w:pStyle w:val="aff0"/>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основной и резервный флеш-накопители для сохранения устных ответов участников экзамена (если указанные флеш-накопители не предоставляются РЦОИ);</w:t>
      </w:r>
    </w:p>
    <w:p w:rsidR="0094027E" w:rsidRDefault="00B037BB" w:rsidP="0094027E">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 </w:t>
      </w:r>
    </w:p>
    <w:p w:rsidR="0094027E" w:rsidRDefault="00B037BB" w:rsidP="0094027E">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резервные </w:t>
      </w:r>
      <w:proofErr w:type="spellStart"/>
      <w:r w:rsidRPr="003F0EE0">
        <w:rPr>
          <w:rFonts w:ascii="Times New Roman" w:hAnsi="Times New Roman" w:cs="Times New Roman"/>
          <w:sz w:val="28"/>
          <w:szCs w:val="28"/>
        </w:rPr>
        <w:t>аудиогарнитуры</w:t>
      </w:r>
      <w:proofErr w:type="spellEnd"/>
      <w:r w:rsidRPr="003F0EE0">
        <w:rPr>
          <w:rFonts w:ascii="Times New Roman" w:hAnsi="Times New Roman" w:cs="Times New Roman"/>
          <w:sz w:val="28"/>
          <w:szCs w:val="28"/>
        </w:rPr>
        <w:t xml:space="preserve">, включая одну дополнительную </w:t>
      </w:r>
      <w:proofErr w:type="spellStart"/>
      <w:r w:rsidRPr="003F0EE0">
        <w:rPr>
          <w:rFonts w:ascii="Times New Roman" w:hAnsi="Times New Roman" w:cs="Times New Roman"/>
          <w:sz w:val="28"/>
          <w:szCs w:val="28"/>
        </w:rPr>
        <w:t>аудиогарнитуру</w:t>
      </w:r>
      <w:proofErr w:type="spellEnd"/>
      <w:r w:rsidRPr="003F0EE0">
        <w:rPr>
          <w:rFonts w:ascii="Times New Roman" w:hAnsi="Times New Roman" w:cs="Times New Roman"/>
          <w:sz w:val="28"/>
          <w:szCs w:val="28"/>
        </w:rPr>
        <w:t xml:space="preserve"> на каждую аудиторию проведения для использования при инструктаже участников экзамена организаторами; </w:t>
      </w:r>
    </w:p>
    <w:p w:rsidR="0094027E" w:rsidRDefault="00B037BB" w:rsidP="0094027E">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принтер, который будет использоваться для печати сопроводительной документации к флеш-накопителям для сохранения устных ответов участников экзамена, может использоваться принтер, подключаемый к станции Штаба ППЭ для печати ДБО № 2; </w:t>
      </w:r>
    </w:p>
    <w:p w:rsidR="003F0EE0" w:rsidRPr="003F0EE0" w:rsidRDefault="00B037BB" w:rsidP="0094027E">
      <w:pPr>
        <w:tabs>
          <w:tab w:val="left" w:pos="993"/>
        </w:tabs>
        <w:spacing w:after="0" w:line="240" w:lineRule="auto"/>
        <w:ind w:firstLine="709"/>
        <w:jc w:val="both"/>
        <w:rPr>
          <w:rFonts w:ascii="Times New Roman" w:hAnsi="Times New Roman" w:cs="Times New Roman"/>
          <w:sz w:val="28"/>
          <w:szCs w:val="28"/>
        </w:rPr>
      </w:pPr>
      <w:r w:rsidRPr="003F0EE0">
        <w:rPr>
          <w:rFonts w:ascii="Times New Roman" w:hAnsi="Times New Roman" w:cs="Times New Roman"/>
          <w:sz w:val="28"/>
          <w:szCs w:val="28"/>
        </w:rPr>
        <w:t xml:space="preserve">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 </w:t>
      </w:r>
    </w:p>
    <w:p w:rsidR="00B037BB" w:rsidRDefault="00B037BB" w:rsidP="003F0EE0">
      <w:pPr>
        <w:pStyle w:val="aff0"/>
        <w:numPr>
          <w:ilvl w:val="0"/>
          <w:numId w:val="23"/>
        </w:numPr>
        <w:tabs>
          <w:tab w:val="left" w:pos="993"/>
        </w:tabs>
        <w:spacing w:after="0" w:line="240" w:lineRule="auto"/>
        <w:ind w:left="0" w:firstLine="709"/>
        <w:jc w:val="both"/>
        <w:rPr>
          <w:rFonts w:ascii="Times New Roman" w:hAnsi="Times New Roman" w:cs="Times New Roman"/>
          <w:sz w:val="28"/>
          <w:szCs w:val="28"/>
        </w:rPr>
      </w:pPr>
      <w:r w:rsidRPr="003F0EE0">
        <w:rPr>
          <w:rFonts w:ascii="Times New Roman" w:hAnsi="Times New Roman" w:cs="Times New Roman"/>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завершена» в сис</w:t>
      </w:r>
      <w:r w:rsidR="0094027E">
        <w:rPr>
          <w:rFonts w:ascii="Times New Roman" w:hAnsi="Times New Roman" w:cs="Times New Roman"/>
          <w:sz w:val="28"/>
          <w:szCs w:val="28"/>
        </w:rPr>
        <w:t>тему мониторинга готовности ППЭ</w:t>
      </w:r>
      <w:r w:rsidRPr="003F0EE0">
        <w:rPr>
          <w:rFonts w:ascii="Times New Roman" w:hAnsi="Times New Roman" w:cs="Times New Roman"/>
          <w:sz w:val="28"/>
          <w:szCs w:val="28"/>
        </w:rPr>
        <w:t>.</w:t>
      </w:r>
    </w:p>
    <w:p w:rsidR="0094027E" w:rsidRDefault="0094027E" w:rsidP="0094027E">
      <w:pPr>
        <w:pStyle w:val="aff0"/>
        <w:tabs>
          <w:tab w:val="left" w:pos="993"/>
        </w:tabs>
        <w:spacing w:after="0" w:line="240" w:lineRule="auto"/>
        <w:ind w:left="709"/>
        <w:jc w:val="both"/>
        <w:rPr>
          <w:rFonts w:ascii="Times New Roman" w:hAnsi="Times New Roman" w:cs="Times New Roman"/>
          <w:sz w:val="28"/>
          <w:szCs w:val="28"/>
        </w:rPr>
      </w:pP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b/>
          <w:sz w:val="28"/>
          <w:szCs w:val="28"/>
        </w:rPr>
        <w:lastRenderedPageBreak/>
        <w:t>Не ранее чем за 2 рабочих дня, но не позднее 17:00 календарного дня, предшествующего экзамену</w:t>
      </w:r>
      <w:r w:rsidRPr="00D86D6D">
        <w:rPr>
          <w:rFonts w:ascii="Times New Roman" w:hAnsi="Times New Roman" w:cs="Times New Roman"/>
          <w:sz w:val="28"/>
          <w:szCs w:val="28"/>
        </w:rPr>
        <w:t xml:space="preserve">, необходимо совместно с членом ГЭК и руководителем ППЭ провести контроль технической готовности ППЭ к проведению экзамена: </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w:t>
      </w:r>
      <w:r w:rsidR="0094027E" w:rsidRPr="00D86D6D">
        <w:rPr>
          <w:rFonts w:ascii="Times New Roman" w:hAnsi="Times New Roman" w:cs="Times New Roman"/>
          <w:sz w:val="28"/>
          <w:szCs w:val="28"/>
        </w:rPr>
        <w:t>олу</w:t>
      </w:r>
      <w:r w:rsidRPr="00D86D6D">
        <w:rPr>
          <w:rFonts w:ascii="Times New Roman" w:hAnsi="Times New Roman" w:cs="Times New Roman"/>
          <w:sz w:val="28"/>
          <w:szCs w:val="28"/>
        </w:rPr>
        <w:t>чить от РЦОИ форму ППЭ-01-01-У.</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В</w:t>
      </w:r>
      <w:r w:rsidR="0094027E" w:rsidRPr="00D86D6D">
        <w:rPr>
          <w:rFonts w:ascii="Times New Roman" w:hAnsi="Times New Roman" w:cs="Times New Roman"/>
          <w:sz w:val="28"/>
          <w:szCs w:val="28"/>
        </w:rPr>
        <w:t xml:space="preserve">ыполнить тиражирование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w:t>
      </w:r>
      <w:r w:rsidRPr="00D86D6D">
        <w:rPr>
          <w:rFonts w:ascii="Times New Roman" w:hAnsi="Times New Roman" w:cs="Times New Roman"/>
          <w:sz w:val="28"/>
          <w:szCs w:val="28"/>
        </w:rPr>
        <w:t xml:space="preserve">в аудитории проведения экзамена. </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w:t>
      </w:r>
      <w:r w:rsidR="0094027E" w:rsidRPr="00D86D6D">
        <w:rPr>
          <w:rFonts w:ascii="Times New Roman" w:hAnsi="Times New Roman" w:cs="Times New Roman"/>
          <w:sz w:val="28"/>
          <w:szCs w:val="28"/>
        </w:rPr>
        <w:t>ередать руководителю ППЭ инструкции для участников экзамена для предост</w:t>
      </w:r>
      <w:r w:rsidRPr="00D86D6D">
        <w:rPr>
          <w:rFonts w:ascii="Times New Roman" w:hAnsi="Times New Roman" w:cs="Times New Roman"/>
          <w:sz w:val="28"/>
          <w:szCs w:val="28"/>
        </w:rPr>
        <w:t>авления в аудитории подготовки.</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Н</w:t>
      </w:r>
      <w:r w:rsidR="0094027E" w:rsidRPr="00D86D6D">
        <w:rPr>
          <w:rFonts w:ascii="Times New Roman" w:hAnsi="Times New Roman" w:cs="Times New Roman"/>
          <w:sz w:val="28"/>
          <w:szCs w:val="28"/>
        </w:rPr>
        <w:t>а компьютере (ноутбуке), предназначенном для работы в личном кабинете ППЭ</w:t>
      </w:r>
      <w:r w:rsidRPr="00D86D6D">
        <w:rPr>
          <w:rFonts w:ascii="Times New Roman" w:hAnsi="Times New Roman" w:cs="Times New Roman"/>
          <w:sz w:val="28"/>
          <w:szCs w:val="28"/>
        </w:rPr>
        <w:t xml:space="preserve"> необходимо</w:t>
      </w:r>
      <w:r w:rsidR="0094027E" w:rsidRPr="00D86D6D">
        <w:rPr>
          <w:rFonts w:ascii="Times New Roman" w:hAnsi="Times New Roman" w:cs="Times New Roman"/>
          <w:sz w:val="28"/>
          <w:szCs w:val="28"/>
        </w:rPr>
        <w:t xml:space="preserve"> проверить наличие соединения с личным кабинетом ППЭ по основному и резервному кана</w:t>
      </w:r>
      <w:r w:rsidRPr="00D86D6D">
        <w:rPr>
          <w:rFonts w:ascii="Times New Roman" w:hAnsi="Times New Roman" w:cs="Times New Roman"/>
          <w:sz w:val="28"/>
          <w:szCs w:val="28"/>
        </w:rPr>
        <w:t xml:space="preserve">лам доступа в сеть «Интернет». </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В</w:t>
      </w:r>
      <w:r w:rsidR="0094027E" w:rsidRPr="00D86D6D">
        <w:rPr>
          <w:rFonts w:ascii="Times New Roman" w:hAnsi="Times New Roman" w:cs="Times New Roman"/>
          <w:sz w:val="28"/>
          <w:szCs w:val="28"/>
        </w:rPr>
        <w:t xml:space="preserve"> личном кабинете ППЭ: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предложить всем членам ГЭК, назначенным на экзамен, выполнить авторизацию с использованием токена члена ГЭК;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по результатам авторизации убедиться, что все члены ГЭК имеют назначение на экзамен; скачать пакет с сертификатами специалистов РЦОИ для загрузки на все станции записи ответов и все станции Штаба ППЭ, включая резервные;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w:t>
      </w:r>
      <w:r w:rsidR="00D17CBD" w:rsidRPr="00D86D6D">
        <w:rPr>
          <w:rFonts w:ascii="Times New Roman" w:hAnsi="Times New Roman" w:cs="Times New Roman"/>
          <w:sz w:val="28"/>
          <w:szCs w:val="28"/>
        </w:rPr>
        <w:t>получение подтверждения от РЦОИ.</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Н</w:t>
      </w:r>
      <w:r w:rsidR="0094027E" w:rsidRPr="00D86D6D">
        <w:rPr>
          <w:rFonts w:ascii="Times New Roman" w:hAnsi="Times New Roman" w:cs="Times New Roman"/>
          <w:sz w:val="28"/>
          <w:szCs w:val="28"/>
        </w:rPr>
        <w:t xml:space="preserve">а каждой станции организатора в каждой аудитории подготовки,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учитывая следующие отличия: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тестовый комплект ЭМ по устному экзамену включает в себя только бланк регистрации;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подключение и калибровка сканера с использованием напечатанного на станции организатора калибровочного листа не выполняется, калибровочный лист не используется;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загрузка пакета с сертификатами спе</w:t>
      </w:r>
      <w:r w:rsidR="00D17CBD" w:rsidRPr="00D86D6D">
        <w:rPr>
          <w:rFonts w:ascii="Times New Roman" w:hAnsi="Times New Roman" w:cs="Times New Roman"/>
          <w:sz w:val="28"/>
          <w:szCs w:val="28"/>
        </w:rPr>
        <w:t xml:space="preserve">циалистов РЦОИ не выполняется. </w:t>
      </w:r>
    </w:p>
    <w:p w:rsidR="00D17CBD" w:rsidRPr="00D86D6D" w:rsidRDefault="00D17CBD"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lastRenderedPageBreak/>
        <w:t>Н</w:t>
      </w:r>
      <w:r w:rsidR="0094027E" w:rsidRPr="00D86D6D">
        <w:rPr>
          <w:rFonts w:ascii="Times New Roman" w:hAnsi="Times New Roman" w:cs="Times New Roman"/>
          <w:sz w:val="28"/>
          <w:szCs w:val="28"/>
        </w:rPr>
        <w:t xml:space="preserve">а каждой станции записи ответов в каждой аудитории проведения, назначенной на экзамен, и резервных станциях записи ответов: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подключение </w:t>
      </w:r>
      <w:proofErr w:type="spellStart"/>
      <w:r w:rsidRPr="00D86D6D">
        <w:rPr>
          <w:rFonts w:ascii="Times New Roman" w:hAnsi="Times New Roman" w:cs="Times New Roman"/>
          <w:sz w:val="28"/>
          <w:szCs w:val="28"/>
        </w:rPr>
        <w:t>аудио</w:t>
      </w:r>
      <w:r w:rsidR="00F071DB">
        <w:rPr>
          <w:rFonts w:ascii="Times New Roman" w:hAnsi="Times New Roman" w:cs="Times New Roman"/>
          <w:sz w:val="28"/>
          <w:szCs w:val="28"/>
        </w:rPr>
        <w:t>гарнитуры</w:t>
      </w:r>
      <w:proofErr w:type="spellEnd"/>
      <w:r w:rsidRPr="00D86D6D">
        <w:rPr>
          <w:rFonts w:ascii="Times New Roman" w:hAnsi="Times New Roman" w:cs="Times New Roman"/>
          <w:sz w:val="28"/>
          <w:szCs w:val="28"/>
        </w:rPr>
        <w:t xml:space="preserve">;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настройки станции: код региона, код ППЭ, номер компьютера (ноутбука) – уникальный для ППЭ номер компьютера (ноутбука);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настройки системного времени;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наличие загруженного интернет-пакета; выполнить тестовую аудиозапись и оценить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загрузить пакет с сертификатами специалистов РЦОИ;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проверить работоспособность средств криптозащиты с использованием токена члена ГЭК: предложить члену ГЭК подключить к станции записи ответов токен члена ГЭК и ввести пароль доступа к нему;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заполнить и сохранить на флеш-накопитель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Не рекомендуется перемещать станцию записи ответов с подключенной аудио</w:t>
      </w:r>
      <w:r w:rsidR="00A04FE4">
        <w:rPr>
          <w:rFonts w:ascii="Times New Roman" w:hAnsi="Times New Roman" w:cs="Times New Roman"/>
          <w:sz w:val="28"/>
          <w:szCs w:val="28"/>
        </w:rPr>
        <w:t>-</w:t>
      </w:r>
      <w:r w:rsidRPr="00D86D6D">
        <w:rPr>
          <w:rFonts w:ascii="Times New Roman" w:hAnsi="Times New Roman" w:cs="Times New Roman"/>
          <w:sz w:val="28"/>
          <w:szCs w:val="28"/>
        </w:rPr>
        <w:t xml:space="preserve">гарнитурой после завершения контроля технической готовности. </w:t>
      </w:r>
    </w:p>
    <w:p w:rsidR="00D17CBD" w:rsidRPr="00D86D6D" w:rsidRDefault="0094027E"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На основной и резервной станциях Штаба ППЭ, установленных в Штабе ППЭ, провести контроль технической готовности в соответствии с общей инструкцией для технического специалиста, учитывая, что тестовый комплект ЭМ устной части ЕГЭ по иностранным языкам вк</w:t>
      </w:r>
      <w:r w:rsidR="00D17CBD" w:rsidRPr="00D86D6D">
        <w:rPr>
          <w:rFonts w:ascii="Times New Roman" w:hAnsi="Times New Roman" w:cs="Times New Roman"/>
          <w:sz w:val="28"/>
          <w:szCs w:val="28"/>
        </w:rPr>
        <w:t>лючает только бланк регистрации.</w:t>
      </w:r>
      <w:r w:rsidRPr="00D86D6D">
        <w:rPr>
          <w:rFonts w:ascii="Times New Roman" w:hAnsi="Times New Roman" w:cs="Times New Roman"/>
          <w:sz w:val="28"/>
          <w:szCs w:val="28"/>
        </w:rPr>
        <w:t xml:space="preserve"> </w:t>
      </w:r>
    </w:p>
    <w:p w:rsidR="00D17CBD" w:rsidRPr="00D86D6D" w:rsidRDefault="0094027E"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Проверить наличие дополнительного (резервного) оборудования, необходимого для проведения экзамена</w:t>
      </w:r>
      <w:r w:rsidR="00D17CBD" w:rsidRPr="00D86D6D">
        <w:rPr>
          <w:rFonts w:ascii="Times New Roman" w:hAnsi="Times New Roman" w:cs="Times New Roman"/>
          <w:sz w:val="28"/>
          <w:szCs w:val="28"/>
        </w:rPr>
        <w:t>, подготовленного руководителем образовательной организации, на базе которой организован ППЭ</w:t>
      </w:r>
      <w:r w:rsidRPr="00D86D6D">
        <w:rPr>
          <w:rFonts w:ascii="Times New Roman" w:hAnsi="Times New Roman" w:cs="Times New Roman"/>
          <w:sz w:val="28"/>
          <w:szCs w:val="28"/>
        </w:rPr>
        <w:t>:</w:t>
      </w:r>
      <w:r w:rsidR="00D17CBD" w:rsidRPr="00D86D6D">
        <w:rPr>
          <w:rFonts w:ascii="Times New Roman" w:hAnsi="Times New Roman" w:cs="Times New Roman"/>
          <w:sz w:val="28"/>
          <w:szCs w:val="28"/>
        </w:rPr>
        <w:t xml:space="preserve">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принтер, который будет использоваться для печати сопроводительной документации к флеш-накопителям для сохранения устных ответов участников экзамена (может использоваться принтер, подключенный к </w:t>
      </w:r>
      <w:r w:rsidRPr="00D86D6D">
        <w:rPr>
          <w:rFonts w:ascii="Times New Roman" w:hAnsi="Times New Roman" w:cs="Times New Roman"/>
          <w:sz w:val="28"/>
          <w:szCs w:val="28"/>
        </w:rPr>
        <w:lastRenderedPageBreak/>
        <w:t xml:space="preserve">станции Штаба ППЭ для печати ДБО № 2 либо принтер, подключенный к любой станции организатора;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основной и резервный флеш-накопители для переноса данных между станциями ППЭ;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основной и резервный флеш-накопители для сохранения устных ответов участников экзамена (если указанные флеш-накопители не предоставляются РЦОИ);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резервные аудио</w:t>
      </w:r>
      <w:r w:rsidR="00A04FE4">
        <w:rPr>
          <w:rFonts w:ascii="Times New Roman" w:hAnsi="Times New Roman" w:cs="Times New Roman"/>
          <w:sz w:val="28"/>
          <w:szCs w:val="28"/>
        </w:rPr>
        <w:t>-</w:t>
      </w:r>
      <w:r w:rsidRPr="00D86D6D">
        <w:rPr>
          <w:rFonts w:ascii="Times New Roman" w:hAnsi="Times New Roman" w:cs="Times New Roman"/>
          <w:sz w:val="28"/>
          <w:szCs w:val="28"/>
        </w:rPr>
        <w:t>гарнитуры, включая одну дополнительную аудио</w:t>
      </w:r>
      <w:r w:rsidR="00A04FE4">
        <w:rPr>
          <w:rFonts w:ascii="Times New Roman" w:hAnsi="Times New Roman" w:cs="Times New Roman"/>
          <w:sz w:val="28"/>
          <w:szCs w:val="28"/>
        </w:rPr>
        <w:t>-</w:t>
      </w:r>
      <w:r w:rsidRPr="00D86D6D">
        <w:rPr>
          <w:rFonts w:ascii="Times New Roman" w:hAnsi="Times New Roman" w:cs="Times New Roman"/>
          <w:sz w:val="28"/>
          <w:szCs w:val="28"/>
        </w:rPr>
        <w:t xml:space="preserve">гарнитуру на каждую аудиторию проведения для использования при инструктаже участников экзамена организаторами;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w:t>
      </w:r>
      <w:r w:rsidR="00D17CBD" w:rsidRPr="00D86D6D">
        <w:rPr>
          <w:rFonts w:ascii="Times New Roman" w:hAnsi="Times New Roman" w:cs="Times New Roman"/>
          <w:sz w:val="28"/>
          <w:szCs w:val="28"/>
        </w:rPr>
        <w:t>иалиста</w:t>
      </w:r>
      <w:r w:rsidRPr="00D86D6D">
        <w:rPr>
          <w:rFonts w:ascii="Times New Roman" w:hAnsi="Times New Roman" w:cs="Times New Roman"/>
          <w:sz w:val="28"/>
          <w:szCs w:val="28"/>
        </w:rPr>
        <w:t xml:space="preserve">. </w:t>
      </w:r>
    </w:p>
    <w:p w:rsidR="00D17CBD" w:rsidRPr="00D86D6D" w:rsidRDefault="0094027E"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По окончании контроля технической готовности аудиторий и Штаба ППЭ к экзамену необходимо: </w:t>
      </w:r>
    </w:p>
    <w:p w:rsidR="00D86D6D" w:rsidRPr="00D86D6D" w:rsidRDefault="0094027E" w:rsidP="00D86D6D">
      <w:pPr>
        <w:pStyle w:val="aff0"/>
        <w:numPr>
          <w:ilvl w:val="0"/>
          <w:numId w:val="25"/>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напечатать и подписать паспорта станций записи ответов; </w:t>
      </w:r>
    </w:p>
    <w:p w:rsidR="00D86D6D" w:rsidRPr="00D86D6D" w:rsidRDefault="0094027E" w:rsidP="00D86D6D">
      <w:pPr>
        <w:pStyle w:val="aff0"/>
        <w:numPr>
          <w:ilvl w:val="0"/>
          <w:numId w:val="25"/>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 </w:t>
      </w:r>
    </w:p>
    <w:p w:rsidR="00D86D6D" w:rsidRPr="00D86D6D" w:rsidRDefault="0094027E" w:rsidP="00D86D6D">
      <w:pPr>
        <w:pStyle w:val="aff0"/>
        <w:numPr>
          <w:ilvl w:val="0"/>
          <w:numId w:val="25"/>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напечатать и подписать протокол (протоколы) технической готовности Штаба ППЭ (форма ППЭ-01-02); </w:t>
      </w:r>
    </w:p>
    <w:p w:rsidR="00D86D6D" w:rsidRPr="00D86D6D" w:rsidRDefault="00D17CBD" w:rsidP="00D86D6D">
      <w:pPr>
        <w:pStyle w:val="aff0"/>
        <w:numPr>
          <w:ilvl w:val="0"/>
          <w:numId w:val="25"/>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w:t>
      </w:r>
      <w:r w:rsidR="0094027E" w:rsidRPr="00D86D6D">
        <w:rPr>
          <w:rFonts w:ascii="Times New Roman" w:hAnsi="Times New Roman" w:cs="Times New Roman"/>
          <w:sz w:val="28"/>
          <w:szCs w:val="28"/>
        </w:rPr>
        <w:t xml:space="preserve">одписанные паспорта и протоколы остаются на хранение в ППЭ. Заполнить и подписать форму ППЭ-01-01-У; </w:t>
      </w:r>
    </w:p>
    <w:p w:rsidR="00D86D6D" w:rsidRPr="00D86D6D" w:rsidRDefault="0094027E" w:rsidP="00D86D6D">
      <w:pPr>
        <w:pStyle w:val="aff0"/>
        <w:numPr>
          <w:ilvl w:val="0"/>
          <w:numId w:val="25"/>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в личном кабинете ППЭ передать при участии члена ГЭК с использованием токена члена ГЭК: </w:t>
      </w:r>
    </w:p>
    <w:p w:rsidR="00D86D6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сформированные по окончании контроля технической готовности электронные акты технической готовности со всех основных и резервных станций записи ответов, станций организатора и станций Штаба ППЭ; </w:t>
      </w:r>
    </w:p>
    <w:p w:rsidR="00D17CB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статус «Контроль технической готовности завершен». </w:t>
      </w:r>
    </w:p>
    <w:p w:rsidR="00D86D6D" w:rsidRPr="00D86D6D" w:rsidRDefault="0094027E" w:rsidP="00D86D6D">
      <w:pPr>
        <w:pStyle w:val="aff0"/>
        <w:numPr>
          <w:ilvl w:val="0"/>
          <w:numId w:val="24"/>
        </w:numPr>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После завершения контроля технической готовности все станции необходимо закрыть. </w:t>
      </w:r>
    </w:p>
    <w:p w:rsidR="00D86D6D" w:rsidRPr="00D86D6D"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 xml:space="preserve">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w:t>
      </w:r>
      <w:r w:rsidRPr="00D86D6D">
        <w:rPr>
          <w:rFonts w:ascii="Times New Roman" w:hAnsi="Times New Roman" w:cs="Times New Roman"/>
          <w:sz w:val="28"/>
          <w:szCs w:val="28"/>
        </w:rPr>
        <w:lastRenderedPageBreak/>
        <w:t xml:space="preserve">каждой аудитории проведения в соответствии с количеством назначенных мест в аудитории проведения. </w:t>
      </w:r>
    </w:p>
    <w:p w:rsidR="0094027E" w:rsidRDefault="0094027E" w:rsidP="00D86D6D">
      <w:pPr>
        <w:pStyle w:val="aff0"/>
        <w:tabs>
          <w:tab w:val="left" w:pos="993"/>
        </w:tabs>
        <w:spacing w:after="0" w:line="240" w:lineRule="auto"/>
        <w:ind w:left="0" w:firstLine="709"/>
        <w:jc w:val="both"/>
        <w:rPr>
          <w:rFonts w:ascii="Times New Roman" w:hAnsi="Times New Roman" w:cs="Times New Roman"/>
          <w:sz w:val="28"/>
          <w:szCs w:val="28"/>
        </w:rPr>
      </w:pPr>
      <w:r w:rsidRPr="00D86D6D">
        <w:rPr>
          <w:rFonts w:ascii="Times New Roman" w:hAnsi="Times New Roman" w:cs="Times New Roman"/>
          <w:sz w:val="28"/>
          <w:szCs w:val="28"/>
        </w:rPr>
        <w:t>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p w:rsidR="004815E5" w:rsidRDefault="004815E5" w:rsidP="00D86D6D">
      <w:pPr>
        <w:pStyle w:val="aff0"/>
        <w:tabs>
          <w:tab w:val="left" w:pos="993"/>
        </w:tabs>
        <w:spacing w:after="0" w:line="240" w:lineRule="auto"/>
        <w:ind w:left="0" w:firstLine="709"/>
        <w:jc w:val="both"/>
        <w:rPr>
          <w:rFonts w:ascii="Times New Roman" w:hAnsi="Times New Roman" w:cs="Times New Roman"/>
          <w:sz w:val="28"/>
          <w:szCs w:val="28"/>
        </w:rPr>
      </w:pPr>
    </w:p>
    <w:p w:rsidR="004815E5" w:rsidRDefault="004815E5" w:rsidP="004815E5">
      <w:pPr>
        <w:pStyle w:val="aff0"/>
        <w:tabs>
          <w:tab w:val="left" w:pos="993"/>
        </w:tabs>
        <w:spacing w:after="0"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Проведение экзамена</w:t>
      </w:r>
    </w:p>
    <w:p w:rsidR="004815E5" w:rsidRDefault="004815E5" w:rsidP="00D86D6D">
      <w:pPr>
        <w:pStyle w:val="aff0"/>
        <w:tabs>
          <w:tab w:val="left" w:pos="993"/>
        </w:tabs>
        <w:spacing w:after="0" w:line="240" w:lineRule="auto"/>
        <w:ind w:left="0" w:firstLine="709"/>
        <w:jc w:val="both"/>
        <w:rPr>
          <w:rFonts w:ascii="Times New Roman" w:hAnsi="Times New Roman" w:cs="Times New Roman"/>
          <w:sz w:val="28"/>
          <w:szCs w:val="28"/>
        </w:rPr>
      </w:pPr>
    </w:p>
    <w:p w:rsidR="004815E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На этапе проведения экзамена технический специалист: </w:t>
      </w:r>
    </w:p>
    <w:p w:rsidR="004815E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Не позднее 7:30 по местному времени, но до получения руководителем ППЭ пакета руководителя от члена ГЭК, включ</w:t>
      </w:r>
      <w:r w:rsidR="009D0549">
        <w:rPr>
          <w:rFonts w:ascii="Times New Roman" w:hAnsi="Times New Roman" w:cs="Times New Roman"/>
          <w:sz w:val="28"/>
          <w:szCs w:val="28"/>
        </w:rPr>
        <w:t>ает</w:t>
      </w:r>
      <w:r w:rsidRPr="002C6BF5">
        <w:rPr>
          <w:rFonts w:ascii="Times New Roman" w:hAnsi="Times New Roman" w:cs="Times New Roman"/>
          <w:sz w:val="28"/>
          <w:szCs w:val="28"/>
        </w:rPr>
        <w:t xml:space="preserve"> режим видеозаписи в Штабе ППЭ.</w:t>
      </w:r>
    </w:p>
    <w:p w:rsidR="004815E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Не позднее 08:00 по местному времени включ</w:t>
      </w:r>
      <w:r w:rsidR="009D0549">
        <w:rPr>
          <w:rFonts w:ascii="Times New Roman" w:hAnsi="Times New Roman" w:cs="Times New Roman"/>
          <w:sz w:val="28"/>
          <w:szCs w:val="28"/>
        </w:rPr>
        <w:t>ает</w:t>
      </w:r>
      <w:r w:rsidRPr="002C6BF5">
        <w:rPr>
          <w:rFonts w:ascii="Times New Roman" w:hAnsi="Times New Roman" w:cs="Times New Roman"/>
          <w:sz w:val="28"/>
          <w:szCs w:val="28"/>
        </w:rPr>
        <w:t xml:space="preserve"> режим записи на камерах видеонаблюдения в аудиториях ППЭ.</w:t>
      </w:r>
    </w:p>
    <w:p w:rsidR="002C6BF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Не позднее 09:00 по местному времени провер</w:t>
      </w:r>
      <w:r w:rsidR="009D0549">
        <w:rPr>
          <w:rFonts w:ascii="Times New Roman" w:hAnsi="Times New Roman" w:cs="Times New Roman"/>
          <w:sz w:val="28"/>
          <w:szCs w:val="28"/>
        </w:rPr>
        <w:t>яет</w:t>
      </w:r>
      <w:r w:rsidR="002C6BF5" w:rsidRPr="002C6BF5">
        <w:rPr>
          <w:rFonts w:ascii="Times New Roman" w:hAnsi="Times New Roman" w:cs="Times New Roman"/>
          <w:sz w:val="28"/>
          <w:szCs w:val="28"/>
        </w:rPr>
        <w:t xml:space="preserve"> доступ к личному кабинету ППЭ.</w:t>
      </w:r>
    </w:p>
    <w:p w:rsidR="004815E5" w:rsidRPr="002C6BF5" w:rsidRDefault="002C6BF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Н</w:t>
      </w:r>
      <w:r w:rsidR="004815E5" w:rsidRPr="002C6BF5">
        <w:rPr>
          <w:rFonts w:ascii="Times New Roman" w:hAnsi="Times New Roman" w:cs="Times New Roman"/>
          <w:sz w:val="28"/>
          <w:szCs w:val="28"/>
        </w:rPr>
        <w:t>е позднее 09:00 по местному времени запус</w:t>
      </w:r>
      <w:r w:rsidR="009D0549">
        <w:rPr>
          <w:rFonts w:ascii="Times New Roman" w:hAnsi="Times New Roman" w:cs="Times New Roman"/>
          <w:sz w:val="28"/>
          <w:szCs w:val="28"/>
        </w:rPr>
        <w:t>кает</w:t>
      </w:r>
      <w:r w:rsidR="004815E5" w:rsidRPr="002C6BF5">
        <w:rPr>
          <w:rFonts w:ascii="Times New Roman" w:hAnsi="Times New Roman" w:cs="Times New Roman"/>
          <w:sz w:val="28"/>
          <w:szCs w:val="28"/>
        </w:rPr>
        <w:t xml:space="preserve"> станции записи ответов во всех аудиториях проведения.</w:t>
      </w:r>
    </w:p>
    <w:p w:rsidR="004815E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Не позднее 09:00 по местному времени запус</w:t>
      </w:r>
      <w:r w:rsidR="009D0549">
        <w:rPr>
          <w:rFonts w:ascii="Times New Roman" w:hAnsi="Times New Roman" w:cs="Times New Roman"/>
          <w:sz w:val="28"/>
          <w:szCs w:val="28"/>
        </w:rPr>
        <w:t>кает</w:t>
      </w:r>
      <w:r w:rsidRPr="002C6BF5">
        <w:rPr>
          <w:rFonts w:ascii="Times New Roman" w:hAnsi="Times New Roman" w:cs="Times New Roman"/>
          <w:sz w:val="28"/>
          <w:szCs w:val="28"/>
        </w:rPr>
        <w:t xml:space="preserve"> станции организатора во всех аудиториях подготовки, включить подключенные к станциям организатора принтеры, проверить печать на выбранный принтер средствами станции организатора. </w:t>
      </w:r>
    </w:p>
    <w:p w:rsidR="004815E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rsidR="004815E5" w:rsidRPr="002C6BF5" w:rsidRDefault="002C6BF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П</w:t>
      </w:r>
      <w:r w:rsidR="004815E5" w:rsidRPr="002C6BF5">
        <w:rPr>
          <w:rFonts w:ascii="Times New Roman" w:hAnsi="Times New Roman" w:cs="Times New Roman"/>
          <w:sz w:val="28"/>
          <w:szCs w:val="28"/>
        </w:rPr>
        <w:t xml:space="preserve">о поручению руководителя ППЭ получить и распечатать в присутствии члена ГЭК пакет руководителя ППЭ – в случае использования электронной версии пакета. </w:t>
      </w:r>
    </w:p>
    <w:p w:rsidR="004815E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В 9:30 по местному времени в Штабе ППЭ в личном кабинете ППЭ скач</w:t>
      </w:r>
      <w:r w:rsidR="009D0549">
        <w:rPr>
          <w:rFonts w:ascii="Times New Roman" w:hAnsi="Times New Roman" w:cs="Times New Roman"/>
          <w:sz w:val="28"/>
          <w:szCs w:val="28"/>
        </w:rPr>
        <w:t>ивает</w:t>
      </w:r>
      <w:r w:rsidRPr="002C6BF5">
        <w:rPr>
          <w:rFonts w:ascii="Times New Roman" w:hAnsi="Times New Roman" w:cs="Times New Roman"/>
          <w:sz w:val="28"/>
          <w:szCs w:val="28"/>
        </w:rPr>
        <w:t xml:space="preserve"> ключ доступа к ЭМ при участии члена ГЭК с использованием токена члена ГЭК.</w:t>
      </w:r>
    </w:p>
    <w:p w:rsidR="004815E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Запис</w:t>
      </w:r>
      <w:r w:rsidR="009D0549">
        <w:rPr>
          <w:rFonts w:ascii="Times New Roman" w:hAnsi="Times New Roman" w:cs="Times New Roman"/>
          <w:sz w:val="28"/>
          <w:szCs w:val="28"/>
        </w:rPr>
        <w:t>ывает</w:t>
      </w:r>
      <w:r w:rsidRPr="002C6BF5">
        <w:rPr>
          <w:rFonts w:ascii="Times New Roman" w:hAnsi="Times New Roman" w:cs="Times New Roman"/>
          <w:sz w:val="28"/>
          <w:szCs w:val="28"/>
        </w:rPr>
        <w:t xml:space="preserve"> ключ доступа к ЭМ на флеш-накопитель для переноса данных между станциями ППЭ.</w:t>
      </w:r>
    </w:p>
    <w:p w:rsidR="002C6BF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Загру</w:t>
      </w:r>
      <w:r w:rsidR="009D0549">
        <w:rPr>
          <w:rFonts w:ascii="Times New Roman" w:hAnsi="Times New Roman" w:cs="Times New Roman"/>
          <w:sz w:val="28"/>
          <w:szCs w:val="28"/>
        </w:rPr>
        <w:t xml:space="preserve">жает </w:t>
      </w:r>
      <w:r w:rsidRPr="002C6BF5">
        <w:rPr>
          <w:rFonts w:ascii="Times New Roman" w:hAnsi="Times New Roman" w:cs="Times New Roman"/>
          <w:sz w:val="28"/>
          <w:szCs w:val="28"/>
        </w:rPr>
        <w:t xml:space="preserve">ключ доступа к ЭМ на все станции записи ответов во всех аудиториях проведения, а также на все станции организатора во всех аудиториях подготовки. </w:t>
      </w:r>
    </w:p>
    <w:p w:rsidR="002C6BF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lastRenderedPageBreak/>
        <w:t xml:space="preserve">После загрузки ключа доступа к ЭМ член ГЭК выполняет его активацию: подключает к станции организатора или станции записи ответов токен члена ГЭК и вводит пароль доступа к нему. </w:t>
      </w:r>
    </w:p>
    <w:p w:rsidR="002C6BF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После сообщения о завершении работы с </w:t>
      </w:r>
      <w:proofErr w:type="spellStart"/>
      <w:r w:rsidRPr="002C6BF5">
        <w:rPr>
          <w:rFonts w:ascii="Times New Roman" w:hAnsi="Times New Roman" w:cs="Times New Roman"/>
          <w:sz w:val="28"/>
          <w:szCs w:val="28"/>
        </w:rPr>
        <w:t>токеном</w:t>
      </w:r>
      <w:proofErr w:type="spellEnd"/>
      <w:r w:rsidRPr="002C6BF5">
        <w:rPr>
          <w:rFonts w:ascii="Times New Roman" w:hAnsi="Times New Roman" w:cs="Times New Roman"/>
          <w:sz w:val="28"/>
          <w:szCs w:val="28"/>
        </w:rPr>
        <w:t xml:space="preserve"> извлекает из компьютера (ноутбука) токен члена ГЭК и направляется совместно с техническим специалистом в следующую аудиторию ППЭ. </w:t>
      </w:r>
    </w:p>
    <w:p w:rsidR="002C6BF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 </w:t>
      </w:r>
    </w:p>
    <w:p w:rsidR="002C6BF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Кнопку «Прочитать КИМ» нажимать не нужно – это действие приравнивается к вскрытию ЭМ, что запрещено до 10:00. </w:t>
      </w:r>
    </w:p>
    <w:p w:rsidR="002C6BF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При отсутствии доступа к личному кабинету ППЭ по основному и резервному каналам доступа в сеть «Интернет» в 09:35 по местному времени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(не менее двух на каждый предмет) выдаются не ранее 09:45 по местному времени, если доступ в сеть «Интернет» восстановить не удалось. </w:t>
      </w:r>
    </w:p>
    <w:p w:rsidR="002C6BF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После получения информации от руководителя ППЭ о завершении печати ЭМ во всех аудиториях подготовки, расшифровке КИМ и успешном начале экзаменов во всех</w:t>
      </w:r>
      <w:r w:rsidR="002C6BF5" w:rsidRPr="002C6BF5">
        <w:rPr>
          <w:rFonts w:ascii="Times New Roman" w:hAnsi="Times New Roman" w:cs="Times New Roman"/>
          <w:sz w:val="28"/>
          <w:szCs w:val="28"/>
        </w:rPr>
        <w:t xml:space="preserve"> </w:t>
      </w:r>
      <w:r w:rsidRPr="002C6BF5">
        <w:rPr>
          <w:rFonts w:ascii="Times New Roman" w:hAnsi="Times New Roman" w:cs="Times New Roman"/>
          <w:sz w:val="28"/>
          <w:szCs w:val="28"/>
        </w:rPr>
        <w:t xml:space="preserve">аудиториях проведения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 </w:t>
      </w:r>
    </w:p>
    <w:p w:rsidR="002C6BF5" w:rsidRPr="002C6BF5" w:rsidRDefault="004815E5" w:rsidP="002C6BF5">
      <w:pPr>
        <w:pStyle w:val="aff0"/>
        <w:numPr>
          <w:ilvl w:val="0"/>
          <w:numId w:val="27"/>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В случае 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w:t>
      </w:r>
      <w:r w:rsidR="002C6BF5" w:rsidRPr="002C6BF5">
        <w:rPr>
          <w:rFonts w:ascii="Times New Roman" w:hAnsi="Times New Roman" w:cs="Times New Roman"/>
          <w:sz w:val="28"/>
          <w:szCs w:val="28"/>
        </w:rPr>
        <w:t xml:space="preserve">пользованием токена члена ГЭК. </w:t>
      </w:r>
    </w:p>
    <w:p w:rsidR="002C6BF5" w:rsidRPr="002C6BF5" w:rsidRDefault="004815E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w:t>
      </w:r>
      <w:r w:rsidRPr="002C6BF5">
        <w:rPr>
          <w:rFonts w:ascii="Times New Roman" w:hAnsi="Times New Roman" w:cs="Times New Roman"/>
          <w:sz w:val="28"/>
          <w:szCs w:val="28"/>
        </w:rPr>
        <w:lastRenderedPageBreak/>
        <w:t>аудиториях, в которые явились участники экзамена, ППЭ передает статус «Экзамены успешно начались».</w:t>
      </w:r>
    </w:p>
    <w:p w:rsidR="002C6BF5" w:rsidRPr="002C6BF5" w:rsidRDefault="002C6BF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Статус </w:t>
      </w:r>
      <w:r w:rsidR="004815E5" w:rsidRPr="002C6BF5">
        <w:rPr>
          <w:rFonts w:ascii="Times New Roman" w:hAnsi="Times New Roman" w:cs="Times New Roman"/>
          <w:sz w:val="28"/>
          <w:szCs w:val="28"/>
        </w:rPr>
        <w:t xml:space="preserve">«Ожидание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 </w:t>
      </w:r>
    </w:p>
    <w:p w:rsidR="00182A02" w:rsidRDefault="00E10990" w:rsidP="00E10990">
      <w:pPr>
        <w:autoSpaceDE w:val="0"/>
        <w:autoSpaceDN w:val="0"/>
        <w:adjustRightInd w:val="0"/>
        <w:spacing w:after="0" w:line="240" w:lineRule="auto"/>
        <w:jc w:val="both"/>
        <w:rPr>
          <w:rFonts w:ascii="Times New Roman" w:hAnsi="Times New Roman" w:cs="Times New Roman"/>
          <w:iCs/>
          <w:sz w:val="28"/>
          <w:szCs w:val="28"/>
        </w:rPr>
      </w:pPr>
      <w:r w:rsidRPr="00E10990">
        <w:rPr>
          <w:rFonts w:ascii="Times New Roman" w:hAnsi="Times New Roman" w:cs="Times New Roman"/>
          <w:iCs/>
          <w:sz w:val="28"/>
          <w:szCs w:val="28"/>
        </w:rPr>
        <w:t>В случае неявки всех распределенных в ППЭ участников экзамена в течение двух</w:t>
      </w:r>
      <w:r>
        <w:rPr>
          <w:rFonts w:ascii="Times New Roman" w:hAnsi="Times New Roman" w:cs="Times New Roman"/>
          <w:iCs/>
          <w:sz w:val="28"/>
          <w:szCs w:val="28"/>
        </w:rPr>
        <w:t xml:space="preserve"> </w:t>
      </w:r>
      <w:r w:rsidRPr="00E10990">
        <w:rPr>
          <w:rFonts w:ascii="Times New Roman" w:hAnsi="Times New Roman" w:cs="Times New Roman"/>
          <w:iCs/>
          <w:sz w:val="28"/>
          <w:szCs w:val="28"/>
        </w:rPr>
        <w:t>часов от начала экзамена, устанавливаемого единым расписанием проведения ЕГЭ, и</w:t>
      </w:r>
      <w:r>
        <w:rPr>
          <w:rFonts w:ascii="Times New Roman" w:hAnsi="Times New Roman" w:cs="Times New Roman"/>
          <w:iCs/>
          <w:sz w:val="28"/>
          <w:szCs w:val="28"/>
        </w:rPr>
        <w:t xml:space="preserve"> </w:t>
      </w:r>
      <w:r w:rsidRPr="00E10990">
        <w:rPr>
          <w:rFonts w:ascii="Times New Roman" w:hAnsi="Times New Roman" w:cs="Times New Roman"/>
          <w:iCs/>
          <w:sz w:val="28"/>
          <w:szCs w:val="28"/>
        </w:rPr>
        <w:t>принятии членом ГЭК по согласованию с председателем ГЭК решения об остановке</w:t>
      </w:r>
      <w:r>
        <w:rPr>
          <w:rFonts w:ascii="Times New Roman" w:hAnsi="Times New Roman" w:cs="Times New Roman"/>
          <w:iCs/>
          <w:sz w:val="28"/>
          <w:szCs w:val="28"/>
        </w:rPr>
        <w:t xml:space="preserve"> </w:t>
      </w:r>
      <w:r w:rsidRPr="00E10990">
        <w:rPr>
          <w:rFonts w:ascii="Times New Roman" w:hAnsi="Times New Roman" w:cs="Times New Roman"/>
          <w:iCs/>
          <w:sz w:val="28"/>
          <w:szCs w:val="28"/>
        </w:rPr>
        <w:t>экзамена в ППЭ, технический специалист завершает экзамены на всех станциях</w:t>
      </w:r>
      <w:r>
        <w:rPr>
          <w:rFonts w:ascii="Times New Roman" w:hAnsi="Times New Roman" w:cs="Times New Roman"/>
          <w:iCs/>
          <w:sz w:val="28"/>
          <w:szCs w:val="28"/>
        </w:rPr>
        <w:t xml:space="preserve"> </w:t>
      </w:r>
      <w:r w:rsidRPr="00E10990">
        <w:rPr>
          <w:rFonts w:ascii="Times New Roman" w:hAnsi="Times New Roman" w:cs="Times New Roman"/>
          <w:iCs/>
          <w:sz w:val="28"/>
          <w:szCs w:val="28"/>
        </w:rPr>
        <w:t>организатора во всех аудиториях подготовки, включая</w:t>
      </w:r>
      <w:r>
        <w:rPr>
          <w:rFonts w:ascii="Times New Roman" w:hAnsi="Times New Roman" w:cs="Times New Roman"/>
          <w:iCs/>
          <w:sz w:val="28"/>
          <w:szCs w:val="28"/>
        </w:rPr>
        <w:t xml:space="preserve"> резервные станции организатора</w:t>
      </w:r>
      <w:r w:rsidRPr="00E10990">
        <w:rPr>
          <w:rFonts w:ascii="Times New Roman" w:hAnsi="Times New Roman" w:cs="Times New Roman"/>
          <w:iCs/>
          <w:sz w:val="28"/>
          <w:szCs w:val="28"/>
        </w:rPr>
        <w:t>, на всех станциях записи ответов во всех аудиториях проведения, включая резервные, на</w:t>
      </w:r>
      <w:r>
        <w:rPr>
          <w:rFonts w:ascii="Times New Roman" w:hAnsi="Times New Roman" w:cs="Times New Roman"/>
          <w:iCs/>
          <w:sz w:val="28"/>
          <w:szCs w:val="28"/>
        </w:rPr>
        <w:t xml:space="preserve"> </w:t>
      </w:r>
      <w:r w:rsidRPr="00E10990">
        <w:rPr>
          <w:rFonts w:ascii="Times New Roman" w:hAnsi="Times New Roman" w:cs="Times New Roman"/>
          <w:iCs/>
          <w:sz w:val="28"/>
          <w:szCs w:val="28"/>
        </w:rPr>
        <w:t>всех станциях Штаба ППЭ, включая резервные. На станциях организатора выполняется</w:t>
      </w:r>
      <w:r>
        <w:rPr>
          <w:rFonts w:ascii="Times New Roman" w:hAnsi="Times New Roman" w:cs="Times New Roman"/>
          <w:iCs/>
          <w:sz w:val="28"/>
          <w:szCs w:val="28"/>
        </w:rPr>
        <w:t xml:space="preserve"> </w:t>
      </w:r>
      <w:r w:rsidRPr="00E10990">
        <w:rPr>
          <w:rFonts w:ascii="Times New Roman" w:hAnsi="Times New Roman" w:cs="Times New Roman"/>
          <w:iCs/>
          <w:sz w:val="28"/>
          <w:szCs w:val="28"/>
        </w:rPr>
        <w:t>печать протоколов использования станции организатора и сохранение электронного</w:t>
      </w:r>
      <w:r>
        <w:rPr>
          <w:rFonts w:ascii="Times New Roman" w:hAnsi="Times New Roman" w:cs="Times New Roman"/>
          <w:iCs/>
          <w:sz w:val="28"/>
          <w:szCs w:val="28"/>
        </w:rPr>
        <w:t xml:space="preserve"> </w:t>
      </w:r>
      <w:r w:rsidRPr="00E10990">
        <w:rPr>
          <w:rFonts w:ascii="Times New Roman" w:hAnsi="Times New Roman" w:cs="Times New Roman"/>
          <w:iCs/>
          <w:sz w:val="28"/>
          <w:szCs w:val="28"/>
        </w:rPr>
        <w:t>журнала работы станции организатора на флеш-накопитель для переноса данных между</w:t>
      </w:r>
      <w:r>
        <w:rPr>
          <w:rFonts w:ascii="Times New Roman" w:hAnsi="Times New Roman" w:cs="Times New Roman"/>
          <w:iCs/>
          <w:sz w:val="28"/>
          <w:szCs w:val="28"/>
        </w:rPr>
        <w:t xml:space="preserve"> </w:t>
      </w:r>
      <w:r w:rsidRPr="00E10990">
        <w:rPr>
          <w:rFonts w:ascii="Times New Roman" w:hAnsi="Times New Roman" w:cs="Times New Roman"/>
          <w:iCs/>
          <w:sz w:val="28"/>
          <w:szCs w:val="28"/>
        </w:rPr>
        <w:t>станциями ППЭ, на станциях Штаба ППЭ сохраняются протоколы использования</w:t>
      </w:r>
      <w:r>
        <w:rPr>
          <w:rFonts w:ascii="Times New Roman" w:hAnsi="Times New Roman" w:cs="Times New Roman"/>
          <w:iCs/>
          <w:sz w:val="28"/>
          <w:szCs w:val="28"/>
        </w:rPr>
        <w:t xml:space="preserve"> </w:t>
      </w:r>
      <w:r w:rsidRPr="00E10990">
        <w:rPr>
          <w:rFonts w:ascii="Times New Roman" w:hAnsi="Times New Roman" w:cs="Times New Roman"/>
          <w:iCs/>
          <w:sz w:val="28"/>
          <w:szCs w:val="28"/>
        </w:rPr>
        <w:t>станции Штаба ППЭ и электронный журнал работы станции Штаба ППЭ, на станциях</w:t>
      </w:r>
      <w:r>
        <w:rPr>
          <w:rFonts w:ascii="Times New Roman" w:hAnsi="Times New Roman" w:cs="Times New Roman"/>
          <w:iCs/>
          <w:sz w:val="28"/>
          <w:szCs w:val="28"/>
        </w:rPr>
        <w:t xml:space="preserve"> </w:t>
      </w:r>
      <w:r w:rsidRPr="00E10990">
        <w:rPr>
          <w:rFonts w:ascii="Times New Roman" w:hAnsi="Times New Roman" w:cs="Times New Roman"/>
          <w:iCs/>
          <w:sz w:val="28"/>
          <w:szCs w:val="28"/>
        </w:rPr>
        <w:t>записи ответов экзамен сохраняется электронный журнал работы станции записи</w:t>
      </w:r>
      <w:r>
        <w:rPr>
          <w:rFonts w:ascii="Times New Roman" w:hAnsi="Times New Roman" w:cs="Times New Roman"/>
          <w:iCs/>
          <w:sz w:val="28"/>
          <w:szCs w:val="28"/>
        </w:rPr>
        <w:t xml:space="preserve"> </w:t>
      </w:r>
      <w:r w:rsidRPr="00E10990">
        <w:rPr>
          <w:rFonts w:ascii="Times New Roman" w:hAnsi="Times New Roman" w:cs="Times New Roman"/>
          <w:iCs/>
          <w:sz w:val="28"/>
          <w:szCs w:val="28"/>
        </w:rPr>
        <w:t>ответов. Протоколы использования станции организатора подписываются, протоколы</w:t>
      </w:r>
      <w:r>
        <w:rPr>
          <w:rFonts w:ascii="Times New Roman" w:hAnsi="Times New Roman" w:cs="Times New Roman"/>
          <w:iCs/>
          <w:sz w:val="28"/>
          <w:szCs w:val="28"/>
        </w:rPr>
        <w:t xml:space="preserve"> </w:t>
      </w:r>
      <w:r w:rsidRPr="00E10990">
        <w:rPr>
          <w:rFonts w:ascii="Times New Roman" w:hAnsi="Times New Roman" w:cs="Times New Roman"/>
          <w:iCs/>
          <w:sz w:val="28"/>
          <w:szCs w:val="28"/>
        </w:rPr>
        <w:t>использования станции Штаба ППЭ печатаются и подписываются техническим</w:t>
      </w:r>
      <w:r>
        <w:rPr>
          <w:rFonts w:ascii="Times New Roman" w:hAnsi="Times New Roman" w:cs="Times New Roman"/>
          <w:iCs/>
          <w:sz w:val="28"/>
          <w:szCs w:val="28"/>
        </w:rPr>
        <w:t xml:space="preserve"> </w:t>
      </w:r>
      <w:r w:rsidRPr="00E10990">
        <w:rPr>
          <w:rFonts w:ascii="Times New Roman" w:hAnsi="Times New Roman" w:cs="Times New Roman"/>
          <w:iCs/>
          <w:sz w:val="28"/>
          <w:szCs w:val="28"/>
        </w:rPr>
        <w:t>специалистом, членом ГЭК и руководителем ППЭ и остаются на хранение в ППЭ, протоколы использования станций записи ответов не предусмотрены. Электронные</w:t>
      </w:r>
      <w:r>
        <w:rPr>
          <w:rFonts w:ascii="Times New Roman" w:hAnsi="Times New Roman" w:cs="Times New Roman"/>
          <w:iCs/>
          <w:sz w:val="28"/>
          <w:szCs w:val="28"/>
        </w:rPr>
        <w:t xml:space="preserve"> </w:t>
      </w:r>
      <w:r w:rsidRPr="00E10990">
        <w:rPr>
          <w:rFonts w:ascii="Times New Roman" w:hAnsi="Times New Roman" w:cs="Times New Roman"/>
          <w:iCs/>
          <w:sz w:val="28"/>
          <w:szCs w:val="28"/>
        </w:rPr>
        <w:t>журналы работы станций организатора, станций записи ответов и станций Штаба</w:t>
      </w:r>
      <w:r>
        <w:rPr>
          <w:rFonts w:ascii="Times New Roman" w:hAnsi="Times New Roman" w:cs="Times New Roman"/>
          <w:iCs/>
          <w:sz w:val="28"/>
          <w:szCs w:val="28"/>
        </w:rPr>
        <w:t xml:space="preserve"> </w:t>
      </w:r>
      <w:r w:rsidRPr="00E10990">
        <w:rPr>
          <w:rFonts w:ascii="Times New Roman" w:hAnsi="Times New Roman" w:cs="Times New Roman"/>
          <w:iCs/>
          <w:sz w:val="28"/>
          <w:szCs w:val="28"/>
        </w:rPr>
        <w:t>ППЭ передаются в систему мониторинга готовности ППЭ в личном кабинете ППЭ при</w:t>
      </w:r>
      <w:r>
        <w:rPr>
          <w:rFonts w:ascii="Times New Roman" w:hAnsi="Times New Roman" w:cs="Times New Roman"/>
          <w:iCs/>
          <w:sz w:val="28"/>
          <w:szCs w:val="28"/>
        </w:rPr>
        <w:t xml:space="preserve"> </w:t>
      </w:r>
      <w:r w:rsidRPr="00E10990">
        <w:rPr>
          <w:rFonts w:ascii="Times New Roman" w:hAnsi="Times New Roman" w:cs="Times New Roman"/>
          <w:iCs/>
          <w:sz w:val="28"/>
          <w:szCs w:val="28"/>
        </w:rPr>
        <w:t>участии члена ГЭК с использованием токена члена ГЭК. В случае отсутствия</w:t>
      </w:r>
      <w:r>
        <w:rPr>
          <w:rFonts w:ascii="Times New Roman" w:hAnsi="Times New Roman" w:cs="Times New Roman"/>
          <w:iCs/>
          <w:sz w:val="28"/>
          <w:szCs w:val="28"/>
        </w:rPr>
        <w:t xml:space="preserve"> </w:t>
      </w:r>
      <w:r w:rsidRPr="00E10990">
        <w:rPr>
          <w:rFonts w:ascii="Times New Roman" w:hAnsi="Times New Roman" w:cs="Times New Roman"/>
          <w:iCs/>
          <w:sz w:val="28"/>
          <w:szCs w:val="28"/>
        </w:rPr>
        <w:t>участников экзамена во всех аудиториях ППЭ технический специалист по указанию</w:t>
      </w:r>
      <w:r>
        <w:rPr>
          <w:rFonts w:ascii="Times New Roman" w:hAnsi="Times New Roman" w:cs="Times New Roman"/>
          <w:iCs/>
          <w:sz w:val="28"/>
          <w:szCs w:val="28"/>
        </w:rPr>
        <w:t xml:space="preserve"> </w:t>
      </w:r>
      <w:r w:rsidRPr="00E10990">
        <w:rPr>
          <w:rFonts w:ascii="Times New Roman" w:hAnsi="Times New Roman" w:cs="Times New Roman"/>
          <w:iCs/>
          <w:sz w:val="28"/>
          <w:szCs w:val="28"/>
        </w:rPr>
        <w:t>руководителя ППЭ в личном кабинете ППЭ при участии члена ГЭК с использованием</w:t>
      </w:r>
      <w:r>
        <w:rPr>
          <w:rFonts w:ascii="Times New Roman" w:hAnsi="Times New Roman" w:cs="Times New Roman"/>
          <w:iCs/>
          <w:sz w:val="28"/>
          <w:szCs w:val="28"/>
        </w:rPr>
        <w:t xml:space="preserve"> </w:t>
      </w:r>
      <w:r w:rsidRPr="00E10990">
        <w:rPr>
          <w:rFonts w:ascii="Times New Roman" w:hAnsi="Times New Roman" w:cs="Times New Roman"/>
          <w:iCs/>
          <w:sz w:val="28"/>
          <w:szCs w:val="28"/>
        </w:rPr>
        <w:t>токена члена ГЭК отменяет статус «Ожидание участника» и передает статус «Экзамен не состоялся» в систему мониторинга готовности ППЭ.</w:t>
      </w:r>
      <w:r>
        <w:rPr>
          <w:rFonts w:ascii="Times New Roman" w:hAnsi="Times New Roman" w:cs="Times New Roman"/>
          <w:iCs/>
          <w:sz w:val="28"/>
          <w:szCs w:val="28"/>
        </w:rPr>
        <w:t xml:space="preserve"> </w:t>
      </w:r>
    </w:p>
    <w:p w:rsidR="00E10990" w:rsidRDefault="00E10990" w:rsidP="00182A02">
      <w:pPr>
        <w:autoSpaceDE w:val="0"/>
        <w:autoSpaceDN w:val="0"/>
        <w:adjustRightInd w:val="0"/>
        <w:spacing w:after="0" w:line="240" w:lineRule="auto"/>
        <w:ind w:firstLine="709"/>
        <w:jc w:val="both"/>
        <w:rPr>
          <w:rFonts w:ascii="Times New Roman" w:hAnsi="Times New Roman" w:cs="Times New Roman"/>
          <w:iCs/>
          <w:sz w:val="28"/>
          <w:szCs w:val="28"/>
        </w:rPr>
      </w:pPr>
      <w:r w:rsidRPr="00E10990">
        <w:rPr>
          <w:rFonts w:ascii="Times New Roman" w:hAnsi="Times New Roman" w:cs="Times New Roman"/>
          <w:iCs/>
          <w:sz w:val="28"/>
          <w:szCs w:val="28"/>
        </w:rPr>
        <w:t>В случае неявки всех распределенных в отдельные аудитории ППЭ участников</w:t>
      </w:r>
      <w:r>
        <w:rPr>
          <w:rFonts w:ascii="Times New Roman" w:hAnsi="Times New Roman" w:cs="Times New Roman"/>
          <w:iCs/>
          <w:sz w:val="28"/>
          <w:szCs w:val="28"/>
        </w:rPr>
        <w:t xml:space="preserve"> </w:t>
      </w:r>
      <w:r w:rsidRPr="00E10990">
        <w:rPr>
          <w:rFonts w:ascii="Times New Roman" w:hAnsi="Times New Roman" w:cs="Times New Roman"/>
          <w:iCs/>
          <w:sz w:val="28"/>
          <w:szCs w:val="28"/>
        </w:rPr>
        <w:t>экзаменов в течение двух часов от начала экзамена, устанавливаемого единым</w:t>
      </w:r>
      <w:r>
        <w:rPr>
          <w:rFonts w:ascii="Times New Roman" w:hAnsi="Times New Roman" w:cs="Times New Roman"/>
          <w:iCs/>
          <w:sz w:val="28"/>
          <w:szCs w:val="28"/>
        </w:rPr>
        <w:t xml:space="preserve"> </w:t>
      </w:r>
      <w:r w:rsidRPr="00E10990">
        <w:rPr>
          <w:rFonts w:ascii="Times New Roman" w:hAnsi="Times New Roman" w:cs="Times New Roman"/>
          <w:iCs/>
          <w:sz w:val="28"/>
          <w:szCs w:val="28"/>
        </w:rPr>
        <w:t>расписанием проведения ЕГЭ, и принятия членом ГЭК по согласованию с председателем</w:t>
      </w:r>
      <w:r>
        <w:rPr>
          <w:rFonts w:ascii="Times New Roman" w:hAnsi="Times New Roman" w:cs="Times New Roman"/>
          <w:iCs/>
          <w:sz w:val="28"/>
          <w:szCs w:val="28"/>
        </w:rPr>
        <w:t xml:space="preserve"> </w:t>
      </w:r>
      <w:r w:rsidRPr="00E10990">
        <w:rPr>
          <w:rFonts w:ascii="Times New Roman" w:hAnsi="Times New Roman" w:cs="Times New Roman"/>
          <w:iCs/>
          <w:sz w:val="28"/>
          <w:szCs w:val="28"/>
        </w:rPr>
        <w:t>ГЭК решения об остановке экзамена в этих аудиториях ППЭ, технический специалист</w:t>
      </w:r>
      <w:r>
        <w:rPr>
          <w:rFonts w:ascii="Times New Roman" w:hAnsi="Times New Roman" w:cs="Times New Roman"/>
          <w:iCs/>
          <w:sz w:val="28"/>
          <w:szCs w:val="28"/>
        </w:rPr>
        <w:t xml:space="preserve"> </w:t>
      </w:r>
      <w:r w:rsidRPr="00E10990">
        <w:rPr>
          <w:rFonts w:ascii="Times New Roman" w:hAnsi="Times New Roman" w:cs="Times New Roman"/>
          <w:iCs/>
          <w:sz w:val="28"/>
          <w:szCs w:val="28"/>
        </w:rPr>
        <w:t>завершает экзамены на станциях организатора в этих аудиториях подготовки, включая</w:t>
      </w:r>
      <w:r>
        <w:rPr>
          <w:rFonts w:ascii="Times New Roman" w:hAnsi="Times New Roman" w:cs="Times New Roman"/>
          <w:iCs/>
          <w:sz w:val="28"/>
          <w:szCs w:val="28"/>
        </w:rPr>
        <w:t xml:space="preserve"> </w:t>
      </w:r>
      <w:r w:rsidRPr="00E10990">
        <w:rPr>
          <w:rFonts w:ascii="Times New Roman" w:hAnsi="Times New Roman" w:cs="Times New Roman"/>
          <w:iCs/>
          <w:sz w:val="28"/>
          <w:szCs w:val="28"/>
        </w:rPr>
        <w:t>резервные станции организатора, на станциях записи ответов в этих аудиториях</w:t>
      </w:r>
      <w:r>
        <w:rPr>
          <w:rFonts w:ascii="Times New Roman" w:hAnsi="Times New Roman" w:cs="Times New Roman"/>
          <w:iCs/>
          <w:sz w:val="28"/>
          <w:szCs w:val="28"/>
        </w:rPr>
        <w:t xml:space="preserve"> </w:t>
      </w:r>
      <w:r w:rsidRPr="00E10990">
        <w:rPr>
          <w:rFonts w:ascii="Times New Roman" w:hAnsi="Times New Roman" w:cs="Times New Roman"/>
          <w:iCs/>
          <w:sz w:val="28"/>
          <w:szCs w:val="28"/>
        </w:rPr>
        <w:t>проведения, включая резервные. На станциях организатора выполняется печать</w:t>
      </w:r>
      <w:r>
        <w:rPr>
          <w:rFonts w:ascii="Times New Roman" w:hAnsi="Times New Roman" w:cs="Times New Roman"/>
          <w:iCs/>
          <w:sz w:val="28"/>
          <w:szCs w:val="28"/>
        </w:rPr>
        <w:t xml:space="preserve"> </w:t>
      </w:r>
      <w:r w:rsidRPr="00E10990">
        <w:rPr>
          <w:rFonts w:ascii="Times New Roman" w:hAnsi="Times New Roman" w:cs="Times New Roman"/>
          <w:iCs/>
          <w:sz w:val="28"/>
          <w:szCs w:val="28"/>
        </w:rPr>
        <w:t>протоколов использования станции организатора и сохранение электронного журнала</w:t>
      </w:r>
      <w:r>
        <w:rPr>
          <w:rFonts w:ascii="Times New Roman" w:hAnsi="Times New Roman" w:cs="Times New Roman"/>
          <w:iCs/>
          <w:sz w:val="28"/>
          <w:szCs w:val="28"/>
        </w:rPr>
        <w:t xml:space="preserve"> </w:t>
      </w:r>
      <w:r w:rsidRPr="00E10990">
        <w:rPr>
          <w:rFonts w:ascii="Times New Roman" w:hAnsi="Times New Roman" w:cs="Times New Roman"/>
          <w:iCs/>
          <w:sz w:val="28"/>
          <w:szCs w:val="28"/>
        </w:rPr>
        <w:t>работы станции организатора на флеш-накопитель для переноса данных между</w:t>
      </w:r>
      <w:r>
        <w:rPr>
          <w:rFonts w:ascii="Times New Roman" w:hAnsi="Times New Roman" w:cs="Times New Roman"/>
          <w:iCs/>
          <w:sz w:val="28"/>
          <w:szCs w:val="28"/>
        </w:rPr>
        <w:t xml:space="preserve"> </w:t>
      </w:r>
      <w:r w:rsidRPr="00E10990">
        <w:rPr>
          <w:rFonts w:ascii="Times New Roman" w:hAnsi="Times New Roman" w:cs="Times New Roman"/>
          <w:iCs/>
          <w:sz w:val="28"/>
          <w:szCs w:val="28"/>
        </w:rPr>
        <w:t>станциями ППЭ, на станциях Штаба ППЭ сохраняются протоколы использования</w:t>
      </w:r>
      <w:r>
        <w:rPr>
          <w:rFonts w:ascii="Times New Roman" w:hAnsi="Times New Roman" w:cs="Times New Roman"/>
          <w:iCs/>
          <w:sz w:val="28"/>
          <w:szCs w:val="28"/>
        </w:rPr>
        <w:t xml:space="preserve"> </w:t>
      </w:r>
      <w:r w:rsidRPr="00E10990">
        <w:rPr>
          <w:rFonts w:ascii="Times New Roman" w:hAnsi="Times New Roman" w:cs="Times New Roman"/>
          <w:iCs/>
          <w:sz w:val="28"/>
          <w:szCs w:val="28"/>
        </w:rPr>
        <w:t>станции Штаба ППЭ и электронный журнал работы станции Штаба ППЭ, на станциях</w:t>
      </w:r>
      <w:r>
        <w:rPr>
          <w:rFonts w:ascii="Times New Roman" w:hAnsi="Times New Roman" w:cs="Times New Roman"/>
          <w:iCs/>
          <w:sz w:val="28"/>
          <w:szCs w:val="28"/>
        </w:rPr>
        <w:t xml:space="preserve"> </w:t>
      </w:r>
      <w:r w:rsidRPr="00E10990">
        <w:rPr>
          <w:rFonts w:ascii="Times New Roman" w:hAnsi="Times New Roman" w:cs="Times New Roman"/>
          <w:iCs/>
          <w:sz w:val="28"/>
          <w:szCs w:val="28"/>
        </w:rPr>
        <w:t xml:space="preserve">записи ответов экзамен </w:t>
      </w:r>
      <w:r w:rsidRPr="00E10990">
        <w:rPr>
          <w:rFonts w:ascii="Times New Roman" w:hAnsi="Times New Roman" w:cs="Times New Roman"/>
          <w:iCs/>
          <w:sz w:val="28"/>
          <w:szCs w:val="28"/>
        </w:rPr>
        <w:lastRenderedPageBreak/>
        <w:t>сохраняется электронный журнал работы станции записи</w:t>
      </w:r>
      <w:r>
        <w:rPr>
          <w:rFonts w:ascii="Times New Roman" w:hAnsi="Times New Roman" w:cs="Times New Roman"/>
          <w:iCs/>
          <w:sz w:val="28"/>
          <w:szCs w:val="28"/>
        </w:rPr>
        <w:t xml:space="preserve"> </w:t>
      </w:r>
      <w:r w:rsidRPr="00E10990">
        <w:rPr>
          <w:rFonts w:ascii="Times New Roman" w:hAnsi="Times New Roman" w:cs="Times New Roman"/>
          <w:iCs/>
          <w:sz w:val="28"/>
          <w:szCs w:val="28"/>
        </w:rPr>
        <w:t>ответов. Протоколы использования станции организатора подписываются, протоколы</w:t>
      </w:r>
      <w:r>
        <w:rPr>
          <w:rFonts w:ascii="Times New Roman" w:hAnsi="Times New Roman" w:cs="Times New Roman"/>
          <w:iCs/>
          <w:sz w:val="28"/>
          <w:szCs w:val="28"/>
        </w:rPr>
        <w:t xml:space="preserve"> </w:t>
      </w:r>
      <w:r w:rsidRPr="00E10990">
        <w:rPr>
          <w:rFonts w:ascii="Times New Roman" w:hAnsi="Times New Roman" w:cs="Times New Roman"/>
          <w:iCs/>
          <w:sz w:val="28"/>
          <w:szCs w:val="28"/>
        </w:rPr>
        <w:t>использования станции Штаба ППЭ печатаются и подписываются техническим</w:t>
      </w:r>
      <w:r>
        <w:rPr>
          <w:rFonts w:ascii="Times New Roman" w:hAnsi="Times New Roman" w:cs="Times New Roman"/>
          <w:iCs/>
          <w:sz w:val="28"/>
          <w:szCs w:val="28"/>
        </w:rPr>
        <w:t xml:space="preserve"> </w:t>
      </w:r>
      <w:r w:rsidRPr="00E10990">
        <w:rPr>
          <w:rFonts w:ascii="Times New Roman" w:hAnsi="Times New Roman" w:cs="Times New Roman"/>
          <w:iCs/>
          <w:sz w:val="28"/>
          <w:szCs w:val="28"/>
        </w:rPr>
        <w:t>специалистом, членом ГЭК и руководителем ППЭ и остаются на хранение в ППЭ, протоколы использования станций записи ответов не предусмотрены. Электронные</w:t>
      </w:r>
      <w:r>
        <w:rPr>
          <w:rFonts w:ascii="Times New Roman" w:hAnsi="Times New Roman" w:cs="Times New Roman"/>
          <w:iCs/>
          <w:sz w:val="28"/>
          <w:szCs w:val="28"/>
        </w:rPr>
        <w:t xml:space="preserve"> </w:t>
      </w:r>
      <w:r w:rsidRPr="00E10990">
        <w:rPr>
          <w:rFonts w:ascii="Times New Roman" w:hAnsi="Times New Roman" w:cs="Times New Roman"/>
          <w:iCs/>
          <w:sz w:val="28"/>
          <w:szCs w:val="28"/>
        </w:rPr>
        <w:t>журналы работы станций организатора, станций записи ответов и станций Штаба</w:t>
      </w:r>
      <w:r>
        <w:rPr>
          <w:rFonts w:ascii="Times New Roman" w:hAnsi="Times New Roman" w:cs="Times New Roman"/>
          <w:iCs/>
          <w:sz w:val="28"/>
          <w:szCs w:val="28"/>
        </w:rPr>
        <w:t xml:space="preserve"> </w:t>
      </w:r>
      <w:r w:rsidRPr="00E10990">
        <w:rPr>
          <w:rFonts w:ascii="Times New Roman" w:hAnsi="Times New Roman" w:cs="Times New Roman"/>
          <w:iCs/>
          <w:sz w:val="28"/>
          <w:szCs w:val="28"/>
        </w:rPr>
        <w:t>ППЭ передаются в систему мониторинга готовности ППЭ в личном кабинете ППЭ</w:t>
      </w:r>
      <w:r>
        <w:rPr>
          <w:rFonts w:ascii="Times New Roman" w:hAnsi="Times New Roman" w:cs="Times New Roman"/>
          <w:iCs/>
          <w:sz w:val="28"/>
          <w:szCs w:val="28"/>
        </w:rPr>
        <w:t xml:space="preserve"> </w:t>
      </w:r>
      <w:r w:rsidRPr="00E10990">
        <w:rPr>
          <w:rFonts w:ascii="Times New Roman" w:hAnsi="Times New Roman" w:cs="Times New Roman"/>
          <w:iCs/>
          <w:sz w:val="28"/>
          <w:szCs w:val="28"/>
        </w:rPr>
        <w:t>при участии члена ГЭК с использованием токена члена ГЭК</w:t>
      </w:r>
      <w:r>
        <w:rPr>
          <w:rFonts w:ascii="Times New Roman" w:hAnsi="Times New Roman" w:cs="Times New Roman"/>
          <w:iCs/>
          <w:sz w:val="28"/>
          <w:szCs w:val="28"/>
        </w:rPr>
        <w:t>.</w:t>
      </w:r>
    </w:p>
    <w:p w:rsidR="00E10990" w:rsidRDefault="00E10990" w:rsidP="00E10990">
      <w:pPr>
        <w:autoSpaceDE w:val="0"/>
        <w:autoSpaceDN w:val="0"/>
        <w:adjustRightInd w:val="0"/>
        <w:spacing w:after="0" w:line="240" w:lineRule="auto"/>
        <w:jc w:val="both"/>
        <w:rPr>
          <w:rFonts w:ascii="Times New Roman" w:hAnsi="Times New Roman" w:cs="Times New Roman"/>
          <w:iCs/>
          <w:sz w:val="28"/>
          <w:szCs w:val="28"/>
        </w:rPr>
      </w:pPr>
    </w:p>
    <w:p w:rsidR="002C6BF5" w:rsidRDefault="002C6BF5" w:rsidP="00182A02">
      <w:pPr>
        <w:autoSpaceDE w:val="0"/>
        <w:autoSpaceDN w:val="0"/>
        <w:adjustRightInd w:val="0"/>
        <w:spacing w:after="0" w:line="240" w:lineRule="auto"/>
        <w:jc w:val="center"/>
        <w:rPr>
          <w:rFonts w:ascii="Times New Roman" w:hAnsi="Times New Roman" w:cs="Times New Roman"/>
          <w:b/>
          <w:sz w:val="28"/>
          <w:szCs w:val="28"/>
        </w:rPr>
      </w:pPr>
      <w:r w:rsidRPr="002C6BF5">
        <w:rPr>
          <w:rFonts w:ascii="Times New Roman" w:hAnsi="Times New Roman" w:cs="Times New Roman"/>
          <w:b/>
          <w:sz w:val="28"/>
          <w:szCs w:val="28"/>
        </w:rPr>
        <w:t>Действия в случае нештатной ситуации.</w:t>
      </w:r>
    </w:p>
    <w:p w:rsidR="00182A02" w:rsidRPr="002C6BF5" w:rsidRDefault="00182A02" w:rsidP="00182A02">
      <w:pPr>
        <w:autoSpaceDE w:val="0"/>
        <w:autoSpaceDN w:val="0"/>
        <w:adjustRightInd w:val="0"/>
        <w:spacing w:after="0" w:line="240" w:lineRule="auto"/>
        <w:jc w:val="center"/>
        <w:rPr>
          <w:rFonts w:ascii="Times New Roman" w:hAnsi="Times New Roman" w:cs="Times New Roman"/>
          <w:b/>
          <w:sz w:val="28"/>
          <w:szCs w:val="28"/>
        </w:rPr>
      </w:pPr>
    </w:p>
    <w:p w:rsidR="002C6BF5" w:rsidRPr="002C6BF5" w:rsidRDefault="002C6BF5" w:rsidP="002C6BF5">
      <w:pPr>
        <w:pStyle w:val="aff0"/>
        <w:numPr>
          <w:ilvl w:val="0"/>
          <w:numId w:val="28"/>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В случае недостатка доступных для печати комплектов ЭМ (бланков регистрации) необходимо руководствоваться </w:t>
      </w:r>
      <w:r>
        <w:rPr>
          <w:rFonts w:ascii="Times New Roman" w:hAnsi="Times New Roman" w:cs="Times New Roman"/>
          <w:sz w:val="28"/>
          <w:szCs w:val="28"/>
        </w:rPr>
        <w:t xml:space="preserve">общей </w:t>
      </w:r>
      <w:r w:rsidRPr="002C6BF5">
        <w:rPr>
          <w:rFonts w:ascii="Times New Roman" w:hAnsi="Times New Roman" w:cs="Times New Roman"/>
          <w:sz w:val="28"/>
          <w:szCs w:val="28"/>
        </w:rPr>
        <w:t>инструкци</w:t>
      </w:r>
      <w:r>
        <w:rPr>
          <w:rFonts w:ascii="Times New Roman" w:hAnsi="Times New Roman" w:cs="Times New Roman"/>
          <w:sz w:val="28"/>
          <w:szCs w:val="28"/>
        </w:rPr>
        <w:t>ей</w:t>
      </w:r>
      <w:r w:rsidRPr="002C6BF5">
        <w:rPr>
          <w:rFonts w:ascii="Times New Roman" w:hAnsi="Times New Roman" w:cs="Times New Roman"/>
          <w:sz w:val="28"/>
          <w:szCs w:val="28"/>
        </w:rPr>
        <w:t xml:space="preserve"> для технического специалиста. </w:t>
      </w:r>
    </w:p>
    <w:p w:rsidR="002C6BF5" w:rsidRDefault="002C6BF5" w:rsidP="002C6BF5">
      <w:pPr>
        <w:pStyle w:val="aff0"/>
        <w:numPr>
          <w:ilvl w:val="0"/>
          <w:numId w:val="28"/>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В случае сбоя в работе станции организатора при печати ЭМ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w:t>
      </w:r>
    </w:p>
    <w:p w:rsidR="002C6BF5" w:rsidRPr="002C6BF5" w:rsidRDefault="002C6BF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При необходимости станция организатора заменяется на резервную, в этом случае необходимо руководствоваться </w:t>
      </w:r>
      <w:r>
        <w:rPr>
          <w:rFonts w:ascii="Times New Roman" w:hAnsi="Times New Roman" w:cs="Times New Roman"/>
          <w:sz w:val="28"/>
          <w:szCs w:val="28"/>
        </w:rPr>
        <w:t xml:space="preserve">общей </w:t>
      </w:r>
      <w:r w:rsidRPr="002C6BF5">
        <w:rPr>
          <w:rFonts w:ascii="Times New Roman" w:hAnsi="Times New Roman" w:cs="Times New Roman"/>
          <w:sz w:val="28"/>
          <w:szCs w:val="28"/>
        </w:rPr>
        <w:t>инструкци</w:t>
      </w:r>
      <w:r>
        <w:rPr>
          <w:rFonts w:ascii="Times New Roman" w:hAnsi="Times New Roman" w:cs="Times New Roman"/>
          <w:sz w:val="28"/>
          <w:szCs w:val="28"/>
        </w:rPr>
        <w:t>ей</w:t>
      </w:r>
      <w:r w:rsidRPr="002C6BF5">
        <w:rPr>
          <w:rFonts w:ascii="Times New Roman" w:hAnsi="Times New Roman" w:cs="Times New Roman"/>
          <w:sz w:val="28"/>
          <w:szCs w:val="28"/>
        </w:rPr>
        <w:t xml:space="preserve"> для технического специалиста. </w:t>
      </w:r>
    </w:p>
    <w:p w:rsidR="002C6BF5" w:rsidRDefault="002C6BF5" w:rsidP="002C6BF5">
      <w:pPr>
        <w:pStyle w:val="aff0"/>
        <w:numPr>
          <w:ilvl w:val="0"/>
          <w:numId w:val="28"/>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В случае сбоя в работе станции записи ответов 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w:t>
      </w:r>
      <w:r w:rsidR="00765DD3">
        <w:rPr>
          <w:rFonts w:ascii="Times New Roman" w:hAnsi="Times New Roman" w:cs="Times New Roman"/>
          <w:sz w:val="28"/>
          <w:szCs w:val="28"/>
        </w:rPr>
        <w:t>следует</w:t>
      </w:r>
      <w:r w:rsidRPr="002C6BF5">
        <w:rPr>
          <w:rFonts w:ascii="Times New Roman" w:hAnsi="Times New Roman" w:cs="Times New Roman"/>
          <w:sz w:val="28"/>
          <w:szCs w:val="28"/>
        </w:rPr>
        <w:t xml:space="preserve">: </w:t>
      </w:r>
    </w:p>
    <w:p w:rsidR="00765DD3" w:rsidRDefault="00765DD3" w:rsidP="002C6BF5">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принести в аудиторию резервную станцию записи ответов, при этом вышедшую из строя станцию записи ответов оставить в данной аудитории в зоне видимости камер видеонаблюдения;</w:t>
      </w:r>
    </w:p>
    <w:p w:rsidR="002C6BF5" w:rsidRDefault="00765DD3" w:rsidP="002C6BF5">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C6BF5" w:rsidRPr="002C6BF5">
        <w:rPr>
          <w:rFonts w:ascii="Times New Roman" w:hAnsi="Times New Roman" w:cs="Times New Roman"/>
          <w:sz w:val="28"/>
          <w:szCs w:val="28"/>
        </w:rPr>
        <w:t xml:space="preserve">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 </w:t>
      </w:r>
    </w:p>
    <w:p w:rsidR="002C6BF5" w:rsidRPr="002C6BF5" w:rsidRDefault="002C6BF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активировать ключ доступа к ЭМ на резервной станции записи ответов с использованием токена члена ГЭК. </w:t>
      </w:r>
    </w:p>
    <w:p w:rsidR="002C6BF5" w:rsidRDefault="002C6BF5" w:rsidP="002C6BF5">
      <w:pPr>
        <w:pStyle w:val="aff0"/>
        <w:numPr>
          <w:ilvl w:val="0"/>
          <w:numId w:val="28"/>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В случае возникновения у участника экзамена претензий 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техническ</w:t>
      </w:r>
      <w:r w:rsidR="00765DD3">
        <w:rPr>
          <w:rFonts w:ascii="Times New Roman" w:hAnsi="Times New Roman" w:cs="Times New Roman"/>
          <w:sz w:val="28"/>
          <w:szCs w:val="28"/>
        </w:rPr>
        <w:t>ому</w:t>
      </w:r>
      <w:r w:rsidRPr="002C6BF5">
        <w:rPr>
          <w:rFonts w:ascii="Times New Roman" w:hAnsi="Times New Roman" w:cs="Times New Roman"/>
          <w:sz w:val="28"/>
          <w:szCs w:val="28"/>
        </w:rPr>
        <w:t xml:space="preserve"> специалист</w:t>
      </w:r>
      <w:r w:rsidR="00765DD3">
        <w:rPr>
          <w:rFonts w:ascii="Times New Roman" w:hAnsi="Times New Roman" w:cs="Times New Roman"/>
          <w:sz w:val="28"/>
          <w:szCs w:val="28"/>
        </w:rPr>
        <w:t>у</w:t>
      </w:r>
      <w:r w:rsidRPr="002C6BF5">
        <w:rPr>
          <w:rFonts w:ascii="Times New Roman" w:hAnsi="Times New Roman" w:cs="Times New Roman"/>
          <w:sz w:val="28"/>
          <w:szCs w:val="28"/>
        </w:rPr>
        <w:t xml:space="preserve"> </w:t>
      </w:r>
      <w:r w:rsidR="00765DD3">
        <w:rPr>
          <w:rFonts w:ascii="Times New Roman" w:hAnsi="Times New Roman" w:cs="Times New Roman"/>
          <w:sz w:val="28"/>
          <w:szCs w:val="28"/>
        </w:rPr>
        <w:t>устраняет</w:t>
      </w:r>
      <w:r w:rsidRPr="002C6BF5">
        <w:rPr>
          <w:rFonts w:ascii="Times New Roman" w:hAnsi="Times New Roman" w:cs="Times New Roman"/>
          <w:sz w:val="28"/>
          <w:szCs w:val="28"/>
        </w:rPr>
        <w:t xml:space="preserve"> возможные проблемы, связанные с воспроизведением записи. </w:t>
      </w:r>
    </w:p>
    <w:p w:rsidR="002C6BF5" w:rsidRPr="002C6BF5" w:rsidRDefault="002C6BF5" w:rsidP="002C6BF5">
      <w:pPr>
        <w:pStyle w:val="aff0"/>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w:t>
      </w:r>
      <w:r w:rsidR="00765DD3">
        <w:rPr>
          <w:rFonts w:ascii="Times New Roman" w:hAnsi="Times New Roman" w:cs="Times New Roman"/>
          <w:sz w:val="28"/>
          <w:szCs w:val="28"/>
        </w:rPr>
        <w:t>следует</w:t>
      </w:r>
      <w:r w:rsidRPr="002C6BF5">
        <w:rPr>
          <w:rFonts w:ascii="Times New Roman" w:hAnsi="Times New Roman" w:cs="Times New Roman"/>
          <w:sz w:val="28"/>
          <w:szCs w:val="28"/>
        </w:rPr>
        <w:t xml:space="preserve"> пригласить члена ГЭК для разрешения ситуации, не закрывая страницу прослушивания ответов на станции записи </w:t>
      </w:r>
      <w:r w:rsidRPr="002C6BF5">
        <w:rPr>
          <w:rFonts w:ascii="Times New Roman" w:hAnsi="Times New Roman" w:cs="Times New Roman"/>
          <w:sz w:val="28"/>
          <w:szCs w:val="28"/>
        </w:rPr>
        <w:lastRenderedPageBreak/>
        <w:t xml:space="preserve">ответов до разрешения ситуации (завершать выполнение ЭР участника экзамена нельзя). </w:t>
      </w:r>
    </w:p>
    <w:p w:rsidR="002C6BF5" w:rsidRDefault="002C6BF5" w:rsidP="009E72C4">
      <w:pPr>
        <w:pStyle w:val="aff0"/>
        <w:numPr>
          <w:ilvl w:val="0"/>
          <w:numId w:val="28"/>
        </w:numPr>
        <w:tabs>
          <w:tab w:val="left" w:pos="993"/>
        </w:tabs>
        <w:spacing w:after="0" w:line="240" w:lineRule="auto"/>
        <w:ind w:left="0" w:firstLine="709"/>
        <w:jc w:val="both"/>
        <w:rPr>
          <w:rFonts w:ascii="Times New Roman" w:hAnsi="Times New Roman" w:cs="Times New Roman"/>
          <w:sz w:val="28"/>
          <w:szCs w:val="28"/>
        </w:rPr>
      </w:pPr>
      <w:r w:rsidRPr="002C6BF5">
        <w:rPr>
          <w:rFonts w:ascii="Times New Roman" w:hAnsi="Times New Roman" w:cs="Times New Roman"/>
          <w:sz w:val="28"/>
          <w:szCs w:val="28"/>
        </w:rPr>
        <w:t>В случае если участник, у которого во время записи устных ответов произошел технический сбой, решил воспользоваться правом выполнить задания, предусматривающие устные ответы, в тот же день, необходимо обеспечить возможность</w:t>
      </w:r>
      <w:r>
        <w:rPr>
          <w:rFonts w:ascii="Times New Roman" w:hAnsi="Times New Roman" w:cs="Times New Roman"/>
          <w:sz w:val="28"/>
          <w:szCs w:val="28"/>
        </w:rPr>
        <w:t xml:space="preserve"> </w:t>
      </w:r>
      <w:r w:rsidRPr="002C6BF5">
        <w:rPr>
          <w:rFonts w:ascii="Times New Roman" w:hAnsi="Times New Roman" w:cs="Times New Roman"/>
          <w:sz w:val="28"/>
          <w:szCs w:val="28"/>
        </w:rPr>
        <w:t>этому участнику повторно сдать экзамен с этим же бланком регистрации, но на другой (в том числе резервной) станции записи ответов.</w:t>
      </w:r>
    </w:p>
    <w:p w:rsidR="002C6BF5" w:rsidRDefault="002C6BF5" w:rsidP="002C6BF5">
      <w:pPr>
        <w:tabs>
          <w:tab w:val="left" w:pos="993"/>
        </w:tabs>
        <w:spacing w:after="0" w:line="240" w:lineRule="auto"/>
        <w:jc w:val="both"/>
        <w:rPr>
          <w:rFonts w:ascii="Times New Roman" w:hAnsi="Times New Roman" w:cs="Times New Roman"/>
          <w:sz w:val="28"/>
          <w:szCs w:val="28"/>
        </w:rPr>
      </w:pPr>
    </w:p>
    <w:p w:rsidR="002C6BF5" w:rsidRDefault="002C6BF5" w:rsidP="002C6BF5">
      <w:pPr>
        <w:tabs>
          <w:tab w:val="left" w:pos="993"/>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Завершение экзамена</w:t>
      </w:r>
    </w:p>
    <w:p w:rsidR="002C6BF5" w:rsidRDefault="002C6BF5" w:rsidP="002C6BF5">
      <w:pPr>
        <w:tabs>
          <w:tab w:val="left" w:pos="993"/>
        </w:tabs>
        <w:spacing w:after="0" w:line="240" w:lineRule="auto"/>
      </w:pPr>
    </w:p>
    <w:p w:rsidR="002C6BF5" w:rsidRPr="004C76E3"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После завершения выполнения ЭР участниками экзамена во всех аудиториях ППЭ (все участники экзамена покинули аудитории подготовки и проведения) технический специалист:</w:t>
      </w:r>
    </w:p>
    <w:p w:rsidR="002C6BF5" w:rsidRP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По указанию руководителя ППЭ в личном кабинете ППЭ передает при участии члена ГЭК с использованием токена члена ГЭК статус «Экзамены завершены» о завершении экзамена в ППЭ. </w:t>
      </w:r>
    </w:p>
    <w:p w:rsid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Данные, содержащие аудиозаписи ответов участников экзамена, переносятся на флеш-накопители для сохранения устных ответов участников экзамена для формирования пакетов с аудио</w:t>
      </w:r>
      <w:r w:rsidR="00A04FE4">
        <w:rPr>
          <w:rFonts w:ascii="Times New Roman" w:hAnsi="Times New Roman" w:cs="Times New Roman"/>
          <w:sz w:val="28"/>
          <w:szCs w:val="28"/>
        </w:rPr>
        <w:t>-</w:t>
      </w:r>
      <w:r w:rsidRPr="004C76E3">
        <w:rPr>
          <w:rFonts w:ascii="Times New Roman" w:hAnsi="Times New Roman" w:cs="Times New Roman"/>
          <w:sz w:val="28"/>
          <w:szCs w:val="28"/>
        </w:rPr>
        <w:t xml:space="preserve">ответами участников устного экзамена и передачи их в РЦОИ для дальнейшей обработки. Количество флеш-накопителей определяется в соответствии с количеством </w:t>
      </w:r>
      <w:r w:rsidR="000C2CDA">
        <w:rPr>
          <w:rFonts w:ascii="Times New Roman" w:hAnsi="Times New Roman" w:cs="Times New Roman"/>
          <w:sz w:val="28"/>
          <w:szCs w:val="28"/>
        </w:rPr>
        <w:t xml:space="preserve">технических специалистов, выполняющих сбор ответов участников, и размером флеш-накопителей, при этом необходимо учитывать, что ответы из </w:t>
      </w:r>
      <w:r w:rsidR="00182A02">
        <w:rPr>
          <w:rFonts w:ascii="Times New Roman" w:hAnsi="Times New Roman" w:cs="Times New Roman"/>
          <w:sz w:val="28"/>
          <w:szCs w:val="28"/>
        </w:rPr>
        <w:t>одной аудитории</w:t>
      </w:r>
      <w:r w:rsidR="000C2CDA">
        <w:rPr>
          <w:rFonts w:ascii="Times New Roman" w:hAnsi="Times New Roman" w:cs="Times New Roman"/>
          <w:sz w:val="28"/>
          <w:szCs w:val="28"/>
        </w:rPr>
        <w:t xml:space="preserve"> не </w:t>
      </w:r>
      <w:r w:rsidR="00182A02">
        <w:rPr>
          <w:rFonts w:ascii="Times New Roman" w:hAnsi="Times New Roman" w:cs="Times New Roman"/>
          <w:sz w:val="28"/>
          <w:szCs w:val="28"/>
        </w:rPr>
        <w:t>должны быть</w:t>
      </w:r>
      <w:r w:rsidR="000C2CDA">
        <w:rPr>
          <w:rFonts w:ascii="Times New Roman" w:hAnsi="Times New Roman" w:cs="Times New Roman"/>
          <w:sz w:val="28"/>
          <w:szCs w:val="28"/>
        </w:rPr>
        <w:t xml:space="preserve"> сохранены на разных флеш-накопителях. </w:t>
      </w:r>
      <w:r w:rsidRPr="004C76E3">
        <w:rPr>
          <w:rFonts w:ascii="Times New Roman" w:hAnsi="Times New Roman" w:cs="Times New Roman"/>
          <w:sz w:val="28"/>
          <w:szCs w:val="28"/>
        </w:rPr>
        <w:t>В каждой аудитории проведения</w:t>
      </w:r>
      <w:r w:rsidR="00F071DB">
        <w:rPr>
          <w:rFonts w:ascii="Times New Roman" w:hAnsi="Times New Roman" w:cs="Times New Roman"/>
          <w:sz w:val="28"/>
          <w:szCs w:val="28"/>
        </w:rPr>
        <w:t xml:space="preserve"> необходимо</w:t>
      </w:r>
      <w:r w:rsidRPr="004C76E3">
        <w:rPr>
          <w:rFonts w:ascii="Times New Roman" w:hAnsi="Times New Roman" w:cs="Times New Roman"/>
          <w:sz w:val="28"/>
          <w:szCs w:val="28"/>
        </w:rPr>
        <w:t xml:space="preserve">: </w:t>
      </w:r>
    </w:p>
    <w:p w:rsidR="004C76E3" w:rsidRDefault="002C6BF5" w:rsidP="004C76E3">
      <w:pPr>
        <w:pStyle w:val="aff0"/>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сверить данные в станции записи ответов о количестве записанных ответов с данными в ведомости проведения экзамена (форма ППЭ-05-03-У); </w:t>
      </w:r>
    </w:p>
    <w:p w:rsidR="002C6BF5" w:rsidRPr="004C76E3" w:rsidRDefault="002C6BF5" w:rsidP="004C76E3">
      <w:pPr>
        <w:pStyle w:val="aff0"/>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флеш-накопитель для сохранения устных ответов участников экзамена, одновременно на флеш-накопитель сохраняется электронный журнал работы станции записи ответов для последующей передачи в систему мониторинга готовности ППЭ. </w:t>
      </w:r>
    </w:p>
    <w:p w:rsid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По окончании сохранения всех аудиозаписей ответов участников экзамена на флеш</w:t>
      </w:r>
      <w:r w:rsidR="000C2CDA">
        <w:rPr>
          <w:rFonts w:ascii="Times New Roman" w:hAnsi="Times New Roman" w:cs="Times New Roman"/>
          <w:sz w:val="28"/>
          <w:szCs w:val="28"/>
        </w:rPr>
        <w:t>-</w:t>
      </w:r>
      <w:r w:rsidRPr="004C76E3">
        <w:rPr>
          <w:rFonts w:ascii="Times New Roman" w:hAnsi="Times New Roman" w:cs="Times New Roman"/>
          <w:sz w:val="28"/>
          <w:szCs w:val="28"/>
        </w:rPr>
        <w:t xml:space="preserve">накопитель для сохранения устных ответов пригласить члена ГЭК с </w:t>
      </w:r>
      <w:proofErr w:type="spellStart"/>
      <w:r w:rsidRPr="004C76E3">
        <w:rPr>
          <w:rFonts w:ascii="Times New Roman" w:hAnsi="Times New Roman" w:cs="Times New Roman"/>
          <w:sz w:val="28"/>
          <w:szCs w:val="28"/>
        </w:rPr>
        <w:t>токеном</w:t>
      </w:r>
      <w:proofErr w:type="spellEnd"/>
      <w:r w:rsidRPr="004C76E3">
        <w:rPr>
          <w:rFonts w:ascii="Times New Roman" w:hAnsi="Times New Roman" w:cs="Times New Roman"/>
          <w:sz w:val="28"/>
          <w:szCs w:val="28"/>
        </w:rPr>
        <w:t xml:space="preserve"> для формирования (экспорта) пакета (пакетов) с </w:t>
      </w:r>
      <w:proofErr w:type="spellStart"/>
      <w:r w:rsidRPr="004C76E3">
        <w:rPr>
          <w:rFonts w:ascii="Times New Roman" w:hAnsi="Times New Roman" w:cs="Times New Roman"/>
          <w:sz w:val="28"/>
          <w:szCs w:val="28"/>
        </w:rPr>
        <w:t>аудиоответами</w:t>
      </w:r>
      <w:proofErr w:type="spellEnd"/>
      <w:r w:rsidRPr="004C76E3">
        <w:rPr>
          <w:rFonts w:ascii="Times New Roman" w:hAnsi="Times New Roman" w:cs="Times New Roman"/>
          <w:sz w:val="28"/>
          <w:szCs w:val="28"/>
        </w:rPr>
        <w:t xml:space="preserve"> участников экзамена для передачи в РЦОИ (для каждого предмета и аудитор</w:t>
      </w:r>
      <w:r w:rsidR="004C76E3">
        <w:rPr>
          <w:rFonts w:ascii="Times New Roman" w:hAnsi="Times New Roman" w:cs="Times New Roman"/>
          <w:sz w:val="28"/>
          <w:szCs w:val="28"/>
        </w:rPr>
        <w:t>ии формируется отдельный пакет).</w:t>
      </w:r>
      <w:r w:rsidRPr="004C76E3">
        <w:rPr>
          <w:rFonts w:ascii="Times New Roman" w:hAnsi="Times New Roman" w:cs="Times New Roman"/>
          <w:sz w:val="28"/>
          <w:szCs w:val="28"/>
        </w:rPr>
        <w:t xml:space="preserve"> </w:t>
      </w:r>
    </w:p>
    <w:p w:rsidR="000C2CDA" w:rsidRDefault="002C6BF5" w:rsidP="004C76E3">
      <w:pPr>
        <w:pStyle w:val="aff0"/>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 присутствии члена ГЭК подключить к станции записи ответов флеш-накопитель с сохраненными аудиозаписями ответов участников экзамена и выполнить проверку сохраненных аудиозаписей ответов; </w:t>
      </w:r>
    </w:p>
    <w:p w:rsidR="002C6BF5" w:rsidRPr="004C76E3" w:rsidRDefault="002C6BF5" w:rsidP="004C76E3">
      <w:pPr>
        <w:pStyle w:val="aff0"/>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Для выполнения действия необходимо выбрать станцию записи ответов, имеющую два свободных USB-порта. В случае использования USB-</w:t>
      </w:r>
      <w:r w:rsidRPr="004C76E3">
        <w:rPr>
          <w:rFonts w:ascii="Times New Roman" w:hAnsi="Times New Roman" w:cs="Times New Roman"/>
          <w:sz w:val="28"/>
          <w:szCs w:val="28"/>
        </w:rPr>
        <w:lastRenderedPageBreak/>
        <w:t>концентратора рекомендуется токен подключать непосредственно в USB-порт компьютера (ноутбука), а флеш-накопитель через USB-концентратор</w:t>
      </w:r>
      <w:r w:rsidR="004C76E3">
        <w:rPr>
          <w:rFonts w:ascii="Times New Roman" w:hAnsi="Times New Roman" w:cs="Times New Roman"/>
          <w:sz w:val="28"/>
          <w:szCs w:val="28"/>
        </w:rPr>
        <w:t>.</w:t>
      </w:r>
    </w:p>
    <w:p w:rsidR="004C76E3" w:rsidRDefault="004C76E3"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2C6BF5" w:rsidRPr="004C76E3">
        <w:rPr>
          <w:rFonts w:ascii="Times New Roman" w:hAnsi="Times New Roman" w:cs="Times New Roman"/>
          <w:sz w:val="28"/>
          <w:szCs w:val="28"/>
        </w:rPr>
        <w:t xml:space="preserve"> случае отсутствия нештатных ситуаций в результате выполненной проверки</w:t>
      </w:r>
      <w:r>
        <w:rPr>
          <w:rFonts w:ascii="Times New Roman" w:hAnsi="Times New Roman" w:cs="Times New Roman"/>
          <w:sz w:val="28"/>
          <w:szCs w:val="28"/>
        </w:rPr>
        <w:t>:</w:t>
      </w:r>
    </w:p>
    <w:p w:rsidR="004C76E3" w:rsidRDefault="002C6BF5" w:rsidP="004C76E3">
      <w:pPr>
        <w:pStyle w:val="aff0"/>
        <w:numPr>
          <w:ilvl w:val="0"/>
          <w:numId w:val="30"/>
        </w:numPr>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предложить члену ГЭК подключить к станции записи ответов токен и ввести пароль к нему; </w:t>
      </w:r>
    </w:p>
    <w:p w:rsidR="004C76E3" w:rsidRDefault="002C6BF5" w:rsidP="004C76E3">
      <w:pPr>
        <w:pStyle w:val="aff0"/>
        <w:numPr>
          <w:ilvl w:val="0"/>
          <w:numId w:val="30"/>
        </w:numPr>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запустить по указанию члена ГЭК формирование (экспорт) пакета (пакетов). </w:t>
      </w:r>
    </w:p>
    <w:p w:rsidR="004C76E3" w:rsidRDefault="002C6BF5" w:rsidP="004C76E3">
      <w:pPr>
        <w:pStyle w:val="aff0"/>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Нельзя отключать токен члена ГЭК до окончания формирования (экспорта) пакета. Пакет формируется на основе всех сохраненных на флеш-накопитель аудиозаписей ответов участников устного экзамена по каждому предмету и аудитории отдельно.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(пакетов). </w:t>
      </w:r>
    </w:p>
    <w:p w:rsidR="004C76E3" w:rsidRDefault="002C6BF5" w:rsidP="004C76E3">
      <w:pPr>
        <w:pStyle w:val="aff0"/>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Каждый пакет (пакеты) </w:t>
      </w:r>
      <w:r w:rsidR="000F6743">
        <w:rPr>
          <w:rFonts w:ascii="Times New Roman" w:hAnsi="Times New Roman" w:cs="Times New Roman"/>
          <w:sz w:val="28"/>
          <w:szCs w:val="28"/>
        </w:rPr>
        <w:t>хранится</w:t>
      </w:r>
      <w:r w:rsidRPr="004C76E3">
        <w:rPr>
          <w:rFonts w:ascii="Times New Roman" w:hAnsi="Times New Roman" w:cs="Times New Roman"/>
          <w:sz w:val="28"/>
          <w:szCs w:val="28"/>
        </w:rPr>
        <w:t xml:space="preserve"> и переда</w:t>
      </w:r>
      <w:r w:rsidR="000F6743">
        <w:rPr>
          <w:rFonts w:ascii="Times New Roman" w:hAnsi="Times New Roman" w:cs="Times New Roman"/>
          <w:sz w:val="28"/>
          <w:szCs w:val="28"/>
        </w:rPr>
        <w:t>ется</w:t>
      </w:r>
      <w:r w:rsidRPr="004C76E3">
        <w:rPr>
          <w:rFonts w:ascii="Times New Roman" w:hAnsi="Times New Roman" w:cs="Times New Roman"/>
          <w:sz w:val="28"/>
          <w:szCs w:val="28"/>
        </w:rPr>
        <w:t xml:space="preserve"> на том флеш</w:t>
      </w:r>
      <w:r w:rsidR="00A04FE4">
        <w:rPr>
          <w:rFonts w:ascii="Times New Roman" w:hAnsi="Times New Roman" w:cs="Times New Roman"/>
          <w:sz w:val="28"/>
          <w:szCs w:val="28"/>
        </w:rPr>
        <w:t>-</w:t>
      </w:r>
      <w:r w:rsidRPr="004C76E3">
        <w:rPr>
          <w:rFonts w:ascii="Times New Roman" w:hAnsi="Times New Roman" w:cs="Times New Roman"/>
          <w:sz w:val="28"/>
          <w:szCs w:val="28"/>
        </w:rPr>
        <w:t>накопителе, на котором он (они) был(и) создан(ы). Недопустимо копировать или перемещать пакеты с аудио</w:t>
      </w:r>
      <w:r w:rsidR="00A04FE4">
        <w:rPr>
          <w:rFonts w:ascii="Times New Roman" w:hAnsi="Times New Roman" w:cs="Times New Roman"/>
          <w:sz w:val="28"/>
          <w:szCs w:val="28"/>
        </w:rPr>
        <w:t>-</w:t>
      </w:r>
      <w:r w:rsidRPr="004C76E3">
        <w:rPr>
          <w:rFonts w:ascii="Times New Roman" w:hAnsi="Times New Roman" w:cs="Times New Roman"/>
          <w:sz w:val="28"/>
          <w:szCs w:val="28"/>
        </w:rPr>
        <w:t xml:space="preserve">ответами участников экзамена с одного флеш-накопителя на другой (копировать несколько пакетов на один флеш-накопитель). В случае наличия на флеш-накопителе ранее сформированного пакета по тому же предмету и аудитории и/или сопроводительного бланка они будут удалены; </w:t>
      </w:r>
    </w:p>
    <w:p w:rsidR="004C76E3" w:rsidRPr="004C76E3" w:rsidRDefault="002C6BF5" w:rsidP="004C76E3">
      <w:pPr>
        <w:pStyle w:val="aff0"/>
        <w:numPr>
          <w:ilvl w:val="0"/>
          <w:numId w:val="30"/>
        </w:numPr>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распечатать и подписать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 </w:t>
      </w:r>
    </w:p>
    <w:p w:rsidR="004C76E3" w:rsidRP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 случае наличия в результате выполненной проверки сообщений о поврежденных файлах 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 </w:t>
      </w:r>
    </w:p>
    <w:p w:rsidR="004C76E3" w:rsidRP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 аудиториях подготовки действовать в соответствии с общей инструкцией технического специалиста, пропустив этап сканирования бланков в аудитории – сканирование бланков регистрации производится в Штабе ППЭ на станции Штаба ППЭ). </w:t>
      </w:r>
    </w:p>
    <w:p w:rsidR="004C76E3"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w:t>
      </w:r>
      <w:proofErr w:type="spellStart"/>
      <w:r w:rsidRPr="004C76E3">
        <w:rPr>
          <w:rFonts w:ascii="Times New Roman" w:hAnsi="Times New Roman" w:cs="Times New Roman"/>
          <w:sz w:val="28"/>
          <w:szCs w:val="28"/>
        </w:rPr>
        <w:t>аудиоответами</w:t>
      </w:r>
      <w:proofErr w:type="spellEnd"/>
      <w:r w:rsidRPr="004C76E3">
        <w:rPr>
          <w:rFonts w:ascii="Times New Roman" w:hAnsi="Times New Roman" w:cs="Times New Roman"/>
          <w:sz w:val="28"/>
          <w:szCs w:val="28"/>
        </w:rPr>
        <w:t xml:space="preserve"> участников на каждом флеш-накопителе для сохранения устных ответов участников, сохранения на флеш</w:t>
      </w:r>
      <w:r w:rsidR="00A04FE4">
        <w:rPr>
          <w:rFonts w:ascii="Times New Roman" w:hAnsi="Times New Roman" w:cs="Times New Roman"/>
          <w:sz w:val="28"/>
          <w:szCs w:val="28"/>
        </w:rPr>
        <w:t>-</w:t>
      </w:r>
      <w:r w:rsidRPr="004C76E3">
        <w:rPr>
          <w:rFonts w:ascii="Times New Roman" w:hAnsi="Times New Roman" w:cs="Times New Roman"/>
          <w:sz w:val="28"/>
          <w:szCs w:val="28"/>
        </w:rPr>
        <w:t xml:space="preserve">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w:t>
      </w:r>
      <w:r w:rsidR="007B3671">
        <w:rPr>
          <w:rFonts w:ascii="Times New Roman" w:hAnsi="Times New Roman" w:cs="Times New Roman"/>
          <w:sz w:val="28"/>
          <w:szCs w:val="28"/>
        </w:rPr>
        <w:t>необходимо</w:t>
      </w:r>
      <w:r w:rsidRPr="004C76E3">
        <w:rPr>
          <w:rFonts w:ascii="Times New Roman" w:hAnsi="Times New Roman" w:cs="Times New Roman"/>
          <w:sz w:val="28"/>
          <w:szCs w:val="28"/>
        </w:rPr>
        <w:t xml:space="preserve">: </w:t>
      </w:r>
    </w:p>
    <w:p w:rsidR="004C76E3" w:rsidRDefault="002C6BF5" w:rsidP="004C76E3">
      <w:pPr>
        <w:pStyle w:val="aff0"/>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lastRenderedPageBreak/>
        <w:t xml:space="preserve">передать руководителю ППЭ флеш-накопитель (флеш-накопители) для сохранения устных ответов участников экзамена и напечатанный сопроводительный бланк (бланки) к флеш-накопителю (флеш-накопителям) для сохранения устных ответов участников экзамена; </w:t>
      </w:r>
    </w:p>
    <w:p w:rsidR="00F071DB"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после завершения сверки руководителем ППЭ и членом ГЭК данных сопроводительного бланка (бланков) к флеш-накопителю (флеш-накопителям) для сохранения устных ответов участников экзамена с ведомостями сдачи экзамена в аудиториях проведения получить флеш-накопитель (флеш-накопители) для сохранения устных ответов участников экзамена; </w:t>
      </w:r>
    </w:p>
    <w:p w:rsidR="004C76E3"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в личном кабинете ППЭ по указанию руководителя ППЭ при участии члена ГЭК с использованием токена члена ГЭК загрузить пакет (пакеты) (последовательно для каждого флеш-накопителя) с аудио</w:t>
      </w:r>
      <w:r w:rsidR="00A04FE4">
        <w:rPr>
          <w:rFonts w:ascii="Times New Roman" w:hAnsi="Times New Roman" w:cs="Times New Roman"/>
          <w:sz w:val="28"/>
          <w:szCs w:val="28"/>
        </w:rPr>
        <w:t>-</w:t>
      </w:r>
      <w:r w:rsidRPr="004C76E3">
        <w:rPr>
          <w:rFonts w:ascii="Times New Roman" w:hAnsi="Times New Roman" w:cs="Times New Roman"/>
          <w:sz w:val="28"/>
          <w:szCs w:val="28"/>
        </w:rPr>
        <w:t>ответами участников экзамена в РЦОИ (могут быть переданы вместе с пакетом (пакетами) c электронными о</w:t>
      </w:r>
      <w:r w:rsidRPr="008619DB">
        <w:rPr>
          <w:rFonts w:ascii="Times New Roman" w:hAnsi="Times New Roman" w:cs="Times New Roman"/>
          <w:sz w:val="28"/>
          <w:szCs w:val="28"/>
        </w:rPr>
        <w:t>бразами</w:t>
      </w:r>
      <w:r w:rsidRPr="004C76E3">
        <w:rPr>
          <w:rFonts w:ascii="Times New Roman" w:hAnsi="Times New Roman" w:cs="Times New Roman"/>
          <w:sz w:val="28"/>
          <w:szCs w:val="28"/>
        </w:rPr>
        <w:t xml:space="preserve"> бланков и форм ППЭ после завершения процедуры сканирования) (статус пакетов принимает значение «Подготовлен для передачи в РЦОИ»); </w:t>
      </w:r>
    </w:p>
    <w:p w:rsidR="00F071DB"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при участии члена ГЭК и руководителя ППЭ проверить соответствие загруженных пакетов информации о рассадке; </w:t>
      </w:r>
    </w:p>
    <w:p w:rsidR="004C76E3"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передать успешно загруженные пакеты в РЦОИ, отдельно по каждому предмету (статус пакетов принимает значение «Направлен в РЦОИ»); </w:t>
      </w:r>
    </w:p>
    <w:p w:rsidR="004C76E3"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 личном кабинете ППЭ передать при участии члена ГЭК с </w:t>
      </w:r>
      <w:proofErr w:type="spellStart"/>
      <w:r w:rsidRPr="004C76E3">
        <w:rPr>
          <w:rFonts w:ascii="Times New Roman" w:hAnsi="Times New Roman" w:cs="Times New Roman"/>
          <w:sz w:val="28"/>
          <w:szCs w:val="28"/>
        </w:rPr>
        <w:t>токеном</w:t>
      </w:r>
      <w:proofErr w:type="spellEnd"/>
      <w:r w:rsidRPr="004C76E3">
        <w:rPr>
          <w:rFonts w:ascii="Times New Roman" w:hAnsi="Times New Roman" w:cs="Times New Roman"/>
          <w:sz w:val="28"/>
          <w:szCs w:val="28"/>
        </w:rPr>
        <w:t xml:space="preserve"> члена ГЭК 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от РЦОИ получения пакетов с аудио</w:t>
      </w:r>
      <w:r w:rsidR="00A04FE4">
        <w:rPr>
          <w:rFonts w:ascii="Times New Roman" w:hAnsi="Times New Roman" w:cs="Times New Roman"/>
          <w:sz w:val="28"/>
          <w:szCs w:val="28"/>
        </w:rPr>
        <w:t>-</w:t>
      </w:r>
      <w:r w:rsidRPr="004C76E3">
        <w:rPr>
          <w:rFonts w:ascii="Times New Roman" w:hAnsi="Times New Roman" w:cs="Times New Roman"/>
          <w:sz w:val="28"/>
          <w:szCs w:val="28"/>
        </w:rPr>
        <w:t>ответами участников устного экзамена).</w:t>
      </w:r>
    </w:p>
    <w:p w:rsidR="004C76E3" w:rsidRPr="004C76E3" w:rsidRDefault="002C6BF5"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 xml:space="preserve">Все действия, связанные с загрузкой пакетов в личный кабинет ППЭ, их передачей в РЦОИ, передачей электронных журналов в систему мониторинга готовности ППЭ можно выполнять одновременно с аналогичными действиями по передаче пакетов с бланками регистрации участников экзамена. </w:t>
      </w:r>
    </w:p>
    <w:p w:rsidR="002C6BF5" w:rsidRDefault="002C6BF5" w:rsidP="004C76E3">
      <w:pPr>
        <w:pStyle w:val="aff0"/>
        <w:numPr>
          <w:ilvl w:val="0"/>
          <w:numId w:val="29"/>
        </w:numPr>
        <w:tabs>
          <w:tab w:val="left" w:pos="993"/>
        </w:tabs>
        <w:spacing w:after="0" w:line="240" w:lineRule="auto"/>
        <w:ind w:left="0" w:firstLine="709"/>
        <w:jc w:val="both"/>
        <w:rPr>
          <w:rFonts w:ascii="Times New Roman" w:hAnsi="Times New Roman" w:cs="Times New Roman"/>
          <w:sz w:val="28"/>
          <w:szCs w:val="28"/>
        </w:rPr>
      </w:pPr>
      <w:r w:rsidRPr="004C76E3">
        <w:rPr>
          <w:rFonts w:ascii="Times New Roman" w:hAnsi="Times New Roman" w:cs="Times New Roman"/>
          <w:sz w:val="28"/>
          <w:szCs w:val="28"/>
        </w:rPr>
        <w:t>В случае необходимости повторной передачи аудиозаписей ответов участников из ППЭ в РЦОИ для отдельной станции (станций) выполнить выгрузку аудиозаписей ответов участников экзамена с соответствующей станции (станций) на тот же флеш-накопитель с последующим формированием пакета (пакетов) для передачи в РЦОИ. В состав пакета (пакетов) попадут все сохраненные аудиозаписи ответов, включая обновленные ответы запрошенных станций и ранее переданные ответы остальных станций, новый пакет заменит ранее переданный.</w:t>
      </w:r>
    </w:p>
    <w:p w:rsidR="004C76E3" w:rsidRDefault="004C76E3" w:rsidP="004C76E3">
      <w:pPr>
        <w:tabs>
          <w:tab w:val="left" w:pos="993"/>
        </w:tabs>
        <w:spacing w:after="0" w:line="240" w:lineRule="auto"/>
        <w:jc w:val="both"/>
        <w:rPr>
          <w:rFonts w:ascii="Times New Roman" w:hAnsi="Times New Roman" w:cs="Times New Roman"/>
          <w:sz w:val="28"/>
          <w:szCs w:val="28"/>
        </w:rPr>
      </w:pPr>
    </w:p>
    <w:p w:rsidR="00182A02" w:rsidRDefault="00182A02" w:rsidP="004C76E3">
      <w:pPr>
        <w:tabs>
          <w:tab w:val="left" w:pos="993"/>
        </w:tabs>
        <w:spacing w:after="0" w:line="240" w:lineRule="auto"/>
        <w:jc w:val="both"/>
        <w:rPr>
          <w:rFonts w:ascii="Times New Roman" w:hAnsi="Times New Roman" w:cs="Times New Roman"/>
          <w:sz w:val="28"/>
          <w:szCs w:val="28"/>
        </w:rPr>
      </w:pPr>
    </w:p>
    <w:p w:rsidR="00182A02" w:rsidRDefault="00182A02" w:rsidP="004C76E3">
      <w:pPr>
        <w:tabs>
          <w:tab w:val="left" w:pos="993"/>
        </w:tabs>
        <w:spacing w:after="0" w:line="240" w:lineRule="auto"/>
        <w:jc w:val="both"/>
        <w:rPr>
          <w:rFonts w:ascii="Times New Roman" w:hAnsi="Times New Roman" w:cs="Times New Roman"/>
          <w:sz w:val="28"/>
          <w:szCs w:val="28"/>
        </w:rPr>
      </w:pPr>
    </w:p>
    <w:p w:rsidR="006E38E9" w:rsidRPr="006E38E9" w:rsidRDefault="006E38E9" w:rsidP="006E38E9">
      <w:pPr>
        <w:tabs>
          <w:tab w:val="left" w:pos="993"/>
        </w:tabs>
        <w:spacing w:after="0" w:line="240" w:lineRule="auto"/>
        <w:ind w:firstLine="709"/>
        <w:jc w:val="both"/>
        <w:rPr>
          <w:rFonts w:ascii="Times New Roman" w:hAnsi="Times New Roman" w:cs="Times New Roman"/>
          <w:b/>
          <w:sz w:val="28"/>
          <w:szCs w:val="28"/>
        </w:rPr>
      </w:pPr>
      <w:r w:rsidRPr="006E38E9">
        <w:rPr>
          <w:rFonts w:ascii="Times New Roman" w:hAnsi="Times New Roman" w:cs="Times New Roman"/>
          <w:b/>
          <w:sz w:val="28"/>
          <w:szCs w:val="28"/>
        </w:rPr>
        <w:lastRenderedPageBreak/>
        <w:t>Перевод бланков регистрации участников экзамена в электронный вид</w:t>
      </w:r>
      <w:r w:rsidR="00182A02">
        <w:rPr>
          <w:rFonts w:ascii="Times New Roman" w:hAnsi="Times New Roman" w:cs="Times New Roman"/>
          <w:b/>
          <w:sz w:val="28"/>
          <w:szCs w:val="28"/>
        </w:rPr>
        <w:t>.</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Для перевода бланков регистрации участников экзамена в электронный вид в ППЭ по мере поступления ЭМ из аудиторий проведения после заполнения формы ППЭ-13-03-</w:t>
      </w:r>
      <w:r w:rsidR="00325933" w:rsidRPr="006E38E9">
        <w:rPr>
          <w:rFonts w:ascii="Times New Roman" w:hAnsi="Times New Roman" w:cs="Times New Roman"/>
          <w:sz w:val="28"/>
          <w:szCs w:val="28"/>
        </w:rPr>
        <w:t>У руководителя</w:t>
      </w:r>
      <w:r w:rsidRPr="006E38E9">
        <w:rPr>
          <w:rFonts w:ascii="Times New Roman" w:hAnsi="Times New Roman" w:cs="Times New Roman"/>
          <w:sz w:val="28"/>
          <w:szCs w:val="28"/>
        </w:rPr>
        <w:t xml:space="preserve"> ППЭ передает техническому специалисту для сканирования вскрытый ВДП из аудитории проведения, предварительно пересчитав бланки (калибровочный лист аудитории не предусмотрен). </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Для начала сканирования на станции Штаба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w:t>
      </w:r>
      <w:proofErr w:type="spellStart"/>
      <w:r w:rsidRPr="006E38E9">
        <w:rPr>
          <w:rFonts w:ascii="Times New Roman" w:hAnsi="Times New Roman" w:cs="Times New Roman"/>
          <w:sz w:val="28"/>
          <w:szCs w:val="28"/>
        </w:rPr>
        <w:t>токеном</w:t>
      </w:r>
      <w:proofErr w:type="spellEnd"/>
      <w:r w:rsidRPr="006E38E9">
        <w:rPr>
          <w:rFonts w:ascii="Times New Roman" w:hAnsi="Times New Roman" w:cs="Times New Roman"/>
          <w:sz w:val="28"/>
          <w:szCs w:val="28"/>
        </w:rPr>
        <w:t xml:space="preserve"> члена ГЭК.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Активация станции Штаба ППЭ должна быть выполнена непосредственно перед началом процесса сканирования ЭМ, поступающих из аудиторий в Штаб ППЭ.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Штаба ППЭ, а также вводит количество бланков регистрации, сведения о количестве не явившихся и не закончивших экзамен участников.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Технический специалист выполняет калибровку сканера с использованием эталонного калибровочного листа (при необходимости), извлекает бланки регистрации из ВДП и выполняет их сканирование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 </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При необходимости выполняется повторное или дополнительное сканирование.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 </w:t>
      </w:r>
    </w:p>
    <w:p w:rsidR="006E38E9" w:rsidRPr="006E38E9" w:rsidRDefault="006E38E9"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 </w:t>
      </w:r>
      <w:r w:rsidR="004C76E3" w:rsidRPr="006E38E9">
        <w:rPr>
          <w:rFonts w:ascii="Times New Roman" w:hAnsi="Times New Roman" w:cs="Times New Roman"/>
          <w:sz w:val="28"/>
          <w:szCs w:val="28"/>
        </w:rPr>
        <w:t xml:space="preserve">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lastRenderedPageBreak/>
        <w:t>Далее по аналогичной процедуре технический специалист выполняет сканирование бланков из всех аудиторий проведения.</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После завершения сканирования всех бланков регистрации из всех аудиторий проведения, технический специалист получает от руководителя ППЭ</w:t>
      </w:r>
      <w:r w:rsidR="006E38E9" w:rsidRPr="006E38E9">
        <w:rPr>
          <w:rFonts w:ascii="Times New Roman" w:hAnsi="Times New Roman" w:cs="Times New Roman"/>
          <w:sz w:val="28"/>
          <w:szCs w:val="28"/>
        </w:rPr>
        <w:t>:</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заполненные формы ППЭ: ППЭ-05-02-У, ППЭ-05-03-У, ППЭ-05-04-У, ППЭ-07-</w:t>
      </w:r>
      <w:proofErr w:type="gramStart"/>
      <w:r w:rsidRPr="006E38E9">
        <w:rPr>
          <w:rFonts w:ascii="Times New Roman" w:hAnsi="Times New Roman" w:cs="Times New Roman"/>
          <w:sz w:val="28"/>
          <w:szCs w:val="28"/>
        </w:rPr>
        <w:t>У</w:t>
      </w:r>
      <w:proofErr w:type="gramEnd"/>
      <w:r w:rsidRPr="006E38E9">
        <w:rPr>
          <w:rFonts w:ascii="Times New Roman" w:hAnsi="Times New Roman" w:cs="Times New Roman"/>
          <w:sz w:val="28"/>
          <w:szCs w:val="28"/>
        </w:rPr>
        <w:t xml:space="preserve">, ППЭ-12-02 (при наличии), ППЭ-12-04-МАШ, ППЭ-13-03У, ППЭ-14-01-У, ППЭ-18-МАШ (при наличии), ППЭ-19 (при наличии), ППЭ-21 (при наличии), ППЭ-22 (при наличии);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сопроводительный бланк (бланки) к флеш-накопителю для сохранения устных ответов участников экзамена</w:t>
      </w:r>
      <w:r w:rsidR="006E38E9" w:rsidRPr="006E38E9">
        <w:rPr>
          <w:rFonts w:ascii="Times New Roman" w:hAnsi="Times New Roman" w:cs="Times New Roman"/>
          <w:sz w:val="28"/>
          <w:szCs w:val="28"/>
        </w:rPr>
        <w:t>;</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материалы апелляций о нарушении Порядка (формы ППЭ-02 и ППЭ-03 (при наличии). </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 </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ППЭ-13-03</w:t>
      </w:r>
      <w:r w:rsidR="00F071DB">
        <w:rPr>
          <w:rFonts w:ascii="Times New Roman" w:hAnsi="Times New Roman" w:cs="Times New Roman"/>
          <w:sz w:val="28"/>
          <w:szCs w:val="28"/>
        </w:rPr>
        <w:t>-</w:t>
      </w:r>
      <w:r w:rsidRPr="006E38E9">
        <w:rPr>
          <w:rFonts w:ascii="Times New Roman" w:hAnsi="Times New Roman" w:cs="Times New Roman"/>
          <w:sz w:val="28"/>
          <w:szCs w:val="28"/>
        </w:rPr>
        <w:t xml:space="preserve">У.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Член ГЭК несет ответственность за качество сканирования и соответствие передаваемых данных информации о рассадке.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При необходимости любая аудитория может быть заново открыта для выполнения дополнительного или повторного сканирования. </w:t>
      </w:r>
    </w:p>
    <w:p w:rsid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Если все данные по всем аудиториям корректны, член ГЭК подключает к станции Штаба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 </w:t>
      </w:r>
    </w:p>
    <w:p w:rsid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Технический специалист сохраняет на флеш-накопитель для переноса данных между станциями ППЭ пакет с электронными образами бланков и форм ППЭ и выполняет передачу на сервер РЦОИ с помощью личного кабинета ППЭ: </w:t>
      </w:r>
    </w:p>
    <w:p w:rsidR="006E38E9" w:rsidRDefault="004C76E3" w:rsidP="006E38E9">
      <w:pPr>
        <w:pStyle w:val="aff0"/>
        <w:numPr>
          <w:ilvl w:val="0"/>
          <w:numId w:val="32"/>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при участии члена ГЭК с использованием токена члена ГЭК загружает: </w:t>
      </w:r>
    </w:p>
    <w:p w:rsidR="006E38E9" w:rsidRDefault="006E38E9" w:rsidP="006E38E9">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4C76E3" w:rsidRPr="006E38E9">
        <w:rPr>
          <w:rFonts w:ascii="Times New Roman" w:hAnsi="Times New Roman" w:cs="Times New Roman"/>
          <w:sz w:val="28"/>
          <w:szCs w:val="28"/>
        </w:rPr>
        <w:t xml:space="preserve">пакет (пакеты) с электронными образами бланков регистрации и форм ППЭ; </w:t>
      </w:r>
    </w:p>
    <w:p w:rsidR="006E38E9" w:rsidRDefault="006E38E9" w:rsidP="006E38E9">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4C76E3" w:rsidRPr="006E38E9">
        <w:rPr>
          <w:rFonts w:ascii="Times New Roman" w:hAnsi="Times New Roman" w:cs="Times New Roman"/>
          <w:sz w:val="28"/>
          <w:szCs w:val="28"/>
        </w:rPr>
        <w:t xml:space="preserve">пакет (пакеты) с </w:t>
      </w:r>
      <w:proofErr w:type="spellStart"/>
      <w:r w:rsidR="004C76E3" w:rsidRPr="006E38E9">
        <w:rPr>
          <w:rFonts w:ascii="Times New Roman" w:hAnsi="Times New Roman" w:cs="Times New Roman"/>
          <w:sz w:val="28"/>
          <w:szCs w:val="28"/>
        </w:rPr>
        <w:t>аудиоответами</w:t>
      </w:r>
      <w:proofErr w:type="spellEnd"/>
      <w:r w:rsidR="004C76E3" w:rsidRPr="006E38E9">
        <w:rPr>
          <w:rFonts w:ascii="Times New Roman" w:hAnsi="Times New Roman" w:cs="Times New Roman"/>
          <w:sz w:val="28"/>
          <w:szCs w:val="28"/>
        </w:rPr>
        <w:t xml:space="preserve"> участников экзамена, сохраненными на флеш</w:t>
      </w:r>
      <w:r w:rsidR="00A04FE4">
        <w:rPr>
          <w:rFonts w:ascii="Times New Roman" w:hAnsi="Times New Roman" w:cs="Times New Roman"/>
          <w:sz w:val="28"/>
          <w:szCs w:val="28"/>
        </w:rPr>
        <w:t>-</w:t>
      </w:r>
      <w:r w:rsidR="004C76E3" w:rsidRPr="006E38E9">
        <w:rPr>
          <w:rFonts w:ascii="Times New Roman" w:hAnsi="Times New Roman" w:cs="Times New Roman"/>
          <w:sz w:val="28"/>
          <w:szCs w:val="28"/>
        </w:rPr>
        <w:t>накопитель для сохранения устных ответов участников экзамена</w:t>
      </w:r>
      <w:r>
        <w:rPr>
          <w:rFonts w:ascii="Times New Roman" w:hAnsi="Times New Roman" w:cs="Times New Roman"/>
          <w:sz w:val="28"/>
          <w:szCs w:val="28"/>
        </w:rPr>
        <w:t xml:space="preserve"> </w:t>
      </w:r>
      <w:r w:rsidR="004C76E3" w:rsidRPr="006E38E9">
        <w:rPr>
          <w:rFonts w:ascii="Times New Roman" w:hAnsi="Times New Roman" w:cs="Times New Roman"/>
          <w:sz w:val="28"/>
          <w:szCs w:val="28"/>
        </w:rPr>
        <w:t xml:space="preserve">(если указанное действие не было сделано ранее: пакеты с </w:t>
      </w:r>
      <w:proofErr w:type="spellStart"/>
      <w:r w:rsidR="004C76E3" w:rsidRPr="006E38E9">
        <w:rPr>
          <w:rFonts w:ascii="Times New Roman" w:hAnsi="Times New Roman" w:cs="Times New Roman"/>
          <w:sz w:val="28"/>
          <w:szCs w:val="28"/>
        </w:rPr>
        <w:t>аудиоответами</w:t>
      </w:r>
      <w:proofErr w:type="spellEnd"/>
      <w:r w:rsidR="004C76E3" w:rsidRPr="006E38E9">
        <w:rPr>
          <w:rFonts w:ascii="Times New Roman" w:hAnsi="Times New Roman" w:cs="Times New Roman"/>
          <w:sz w:val="28"/>
          <w:szCs w:val="28"/>
        </w:rPr>
        <w:t xml:space="preserve"> участников экзамена также могут быть переданы после завершения сверки руководителем ППЭ и членом ГЭК данных сопроводительного бланка к флеш-</w:t>
      </w:r>
      <w:r w:rsidR="004C76E3" w:rsidRPr="006E38E9">
        <w:rPr>
          <w:rFonts w:ascii="Times New Roman" w:hAnsi="Times New Roman" w:cs="Times New Roman"/>
          <w:sz w:val="28"/>
          <w:szCs w:val="28"/>
        </w:rPr>
        <w:lastRenderedPageBreak/>
        <w:t xml:space="preserve">накопителю с ведомостями сдачи экзамена в аудиториях, до завершения сканирования бланков регистрации участников экзамена); </w:t>
      </w:r>
    </w:p>
    <w:p w:rsidR="006E38E9" w:rsidRDefault="004C76E3" w:rsidP="006E38E9">
      <w:pPr>
        <w:pStyle w:val="aff0"/>
        <w:numPr>
          <w:ilvl w:val="0"/>
          <w:numId w:val="32"/>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при участии члена ГЭК и руководителя ППЭ проверяет соответствие загруженных пакетов информации о рассадке; </w:t>
      </w:r>
    </w:p>
    <w:p w:rsidR="006E38E9" w:rsidRPr="006E38E9" w:rsidRDefault="004C76E3" w:rsidP="006E38E9">
      <w:pPr>
        <w:pStyle w:val="aff0"/>
        <w:numPr>
          <w:ilvl w:val="0"/>
          <w:numId w:val="32"/>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 </w:t>
      </w:r>
    </w:p>
    <w:p w:rsidR="006E38E9" w:rsidRP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аудиозаписями ответов </w:t>
      </w:r>
      <w:r w:rsidR="00F071DB">
        <w:rPr>
          <w:rFonts w:ascii="Times New Roman" w:hAnsi="Times New Roman" w:cs="Times New Roman"/>
          <w:sz w:val="28"/>
          <w:szCs w:val="28"/>
        </w:rPr>
        <w:t>(</w:t>
      </w:r>
      <w:r w:rsidRPr="006E38E9">
        <w:rPr>
          <w:rFonts w:ascii="Times New Roman" w:hAnsi="Times New Roman" w:cs="Times New Roman"/>
          <w:sz w:val="28"/>
          <w:szCs w:val="28"/>
        </w:rPr>
        <w:t>ответами</w:t>
      </w:r>
      <w:r w:rsidR="00F071DB">
        <w:rPr>
          <w:rFonts w:ascii="Times New Roman" w:hAnsi="Times New Roman" w:cs="Times New Roman"/>
          <w:sz w:val="28"/>
          <w:szCs w:val="28"/>
        </w:rPr>
        <w:t>)</w:t>
      </w:r>
      <w:r w:rsidRPr="006E38E9">
        <w:rPr>
          <w:rFonts w:ascii="Times New Roman" w:hAnsi="Times New Roman" w:cs="Times New Roman"/>
          <w:sz w:val="28"/>
          <w:szCs w:val="28"/>
        </w:rPr>
        <w:t xml:space="preserve"> участников (статус пакетов принимает значение «Подтвержден»).</w:t>
      </w:r>
    </w:p>
    <w:p w:rsidR="006E38E9" w:rsidRDefault="004C76E3" w:rsidP="006E38E9">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w:t>
      </w:r>
      <w:proofErr w:type="spellStart"/>
      <w:r w:rsidRPr="006E38E9">
        <w:rPr>
          <w:rFonts w:ascii="Times New Roman" w:hAnsi="Times New Roman" w:cs="Times New Roman"/>
          <w:sz w:val="28"/>
          <w:szCs w:val="28"/>
        </w:rPr>
        <w:t>аудиоответами</w:t>
      </w:r>
      <w:proofErr w:type="spellEnd"/>
      <w:r w:rsidRPr="006E38E9">
        <w:rPr>
          <w:rFonts w:ascii="Times New Roman" w:hAnsi="Times New Roman" w:cs="Times New Roman"/>
          <w:sz w:val="28"/>
          <w:szCs w:val="28"/>
        </w:rPr>
        <w:t xml:space="preserve"> участников экзамена: </w:t>
      </w:r>
    </w:p>
    <w:p w:rsidR="006E38E9" w:rsidRDefault="004C76E3" w:rsidP="006E38E9">
      <w:pPr>
        <w:pStyle w:val="aff0"/>
        <w:numPr>
          <w:ilvl w:val="0"/>
          <w:numId w:val="33"/>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технический специалист скачивает в личном кабинете ППЭ актуальный пакет с с</w:t>
      </w:r>
      <w:r w:rsidR="006E38E9">
        <w:rPr>
          <w:rFonts w:ascii="Times New Roman" w:hAnsi="Times New Roman" w:cs="Times New Roman"/>
          <w:sz w:val="28"/>
          <w:szCs w:val="28"/>
        </w:rPr>
        <w:t>ертификатами специалистов РЦОИ;</w:t>
      </w:r>
    </w:p>
    <w:p w:rsidR="006E38E9" w:rsidRDefault="004C76E3" w:rsidP="006E38E9">
      <w:pPr>
        <w:pStyle w:val="aff0"/>
        <w:numPr>
          <w:ilvl w:val="0"/>
          <w:numId w:val="33"/>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для повторного экспорта пакета с электронными образами бланков и форм ППЭ, сформированного на станции Штаба ППЭ, технический специалист: </w:t>
      </w:r>
    </w:p>
    <w:p w:rsid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загружает актуальный пакет с сертификатами специалистов РЦОИ; </w:t>
      </w:r>
    </w:p>
    <w:p w:rsid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совместно с членом ГЭК выполняет повторный экспорт пакета с электронными образами бланков и форм ППЭ для передачи в РЦОИ. </w:t>
      </w:r>
    </w:p>
    <w:p w:rsidR="006E38E9" w:rsidRDefault="004C76E3" w:rsidP="006E38E9">
      <w:pPr>
        <w:pStyle w:val="aff0"/>
        <w:numPr>
          <w:ilvl w:val="0"/>
          <w:numId w:val="33"/>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для повторного экспорта пакета с аудио</w:t>
      </w:r>
      <w:r w:rsidR="00A04FE4">
        <w:rPr>
          <w:rFonts w:ascii="Times New Roman" w:hAnsi="Times New Roman" w:cs="Times New Roman"/>
          <w:sz w:val="28"/>
          <w:szCs w:val="28"/>
        </w:rPr>
        <w:t>-</w:t>
      </w:r>
      <w:r w:rsidRPr="006E38E9">
        <w:rPr>
          <w:rFonts w:ascii="Times New Roman" w:hAnsi="Times New Roman" w:cs="Times New Roman"/>
          <w:sz w:val="28"/>
          <w:szCs w:val="28"/>
        </w:rPr>
        <w:t xml:space="preserve">ответами участников экзамена, сформированного на основе данных флеш-накопителя на станции записи ответов, технический специалист: </w:t>
      </w:r>
    </w:p>
    <w:p w:rsid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совместно с членом ГЭК проходит в аудиторию ППЭ и возвращает станцию записи ответов на этап экспорта пакета с аудио</w:t>
      </w:r>
      <w:r w:rsidR="00A04FE4">
        <w:rPr>
          <w:rFonts w:ascii="Times New Roman" w:hAnsi="Times New Roman" w:cs="Times New Roman"/>
          <w:sz w:val="28"/>
          <w:szCs w:val="28"/>
        </w:rPr>
        <w:t>-</w:t>
      </w:r>
      <w:r w:rsidRPr="006E38E9">
        <w:rPr>
          <w:rFonts w:ascii="Times New Roman" w:hAnsi="Times New Roman" w:cs="Times New Roman"/>
          <w:sz w:val="28"/>
          <w:szCs w:val="28"/>
        </w:rPr>
        <w:t xml:space="preserve">ответами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 </w:t>
      </w:r>
    </w:p>
    <w:p w:rsid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загружает актуальный пакет с сертификатами специалистов РЦОИ; </w:t>
      </w:r>
    </w:p>
    <w:p w:rsid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подключает флеш-накопитель для сохранения устных ответов участников экзамена к станции записи ответов; </w:t>
      </w:r>
    </w:p>
    <w:p w:rsidR="006E38E9" w:rsidRPr="006E38E9" w:rsidRDefault="004C76E3" w:rsidP="006E38E9">
      <w:pPr>
        <w:pStyle w:val="aff0"/>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совместно с членом ГЭК выполняет повторную проверку флеш-накопителя для сохранения устных ответов участников экзамена и повторный экспорт пакета с </w:t>
      </w:r>
      <w:proofErr w:type="spellStart"/>
      <w:r w:rsidRPr="006E38E9">
        <w:rPr>
          <w:rFonts w:ascii="Times New Roman" w:hAnsi="Times New Roman" w:cs="Times New Roman"/>
          <w:sz w:val="28"/>
          <w:szCs w:val="28"/>
        </w:rPr>
        <w:t>аудиоответами</w:t>
      </w:r>
      <w:proofErr w:type="spellEnd"/>
      <w:r w:rsidRPr="006E38E9">
        <w:rPr>
          <w:rFonts w:ascii="Times New Roman" w:hAnsi="Times New Roman" w:cs="Times New Roman"/>
          <w:sz w:val="28"/>
          <w:szCs w:val="28"/>
        </w:rPr>
        <w:t xml:space="preserve"> участников экзамена для передачи в РЦОИ, ранее сформированный пакет (пакеты) и сопроводительный бланк к флеш-накопителю при этом удаляются. </w:t>
      </w:r>
    </w:p>
    <w:p w:rsidR="003C352C" w:rsidRDefault="004C76E3" w:rsidP="003C352C">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3C352C">
        <w:rPr>
          <w:rFonts w:ascii="Times New Roman" w:hAnsi="Times New Roman" w:cs="Times New Roman"/>
          <w:sz w:val="28"/>
          <w:szCs w:val="28"/>
        </w:rPr>
        <w:t>После получения от РЦОИ подтверждения по всем переданным пакет</w:t>
      </w:r>
      <w:r w:rsidR="003C352C">
        <w:rPr>
          <w:rFonts w:ascii="Times New Roman" w:hAnsi="Times New Roman" w:cs="Times New Roman"/>
          <w:sz w:val="28"/>
          <w:szCs w:val="28"/>
        </w:rPr>
        <w:t xml:space="preserve">ам ППЭ технический специалист: </w:t>
      </w:r>
    </w:p>
    <w:p w:rsidR="003C352C" w:rsidRDefault="003C352C" w:rsidP="003C352C">
      <w:pPr>
        <w:pStyle w:val="aff0"/>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w:t>
      </w:r>
      <w:r w:rsidR="004C76E3" w:rsidRPr="003C352C">
        <w:rPr>
          <w:rFonts w:ascii="Times New Roman" w:hAnsi="Times New Roman" w:cs="Times New Roman"/>
          <w:sz w:val="28"/>
          <w:szCs w:val="28"/>
        </w:rPr>
        <w:t xml:space="preserve">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w:t>
      </w:r>
      <w:r w:rsidR="00A57F9B">
        <w:rPr>
          <w:rFonts w:ascii="Times New Roman" w:hAnsi="Times New Roman" w:cs="Times New Roman"/>
          <w:sz w:val="28"/>
          <w:szCs w:val="28"/>
        </w:rPr>
        <w:t>остается на хранение в ППЭ</w:t>
      </w:r>
      <w:r w:rsidR="004C76E3" w:rsidRPr="003C352C">
        <w:rPr>
          <w:rFonts w:ascii="Times New Roman" w:hAnsi="Times New Roman" w:cs="Times New Roman"/>
          <w:sz w:val="28"/>
          <w:szCs w:val="28"/>
        </w:rPr>
        <w:t xml:space="preserve">; </w:t>
      </w:r>
    </w:p>
    <w:p w:rsidR="003C352C" w:rsidRDefault="004C76E3" w:rsidP="003C352C">
      <w:pPr>
        <w:pStyle w:val="aff0"/>
        <w:tabs>
          <w:tab w:val="left" w:pos="993"/>
        </w:tabs>
        <w:spacing w:after="0" w:line="240" w:lineRule="auto"/>
        <w:ind w:left="0" w:firstLine="709"/>
        <w:jc w:val="both"/>
        <w:rPr>
          <w:rFonts w:ascii="Times New Roman" w:hAnsi="Times New Roman" w:cs="Times New Roman"/>
          <w:sz w:val="28"/>
          <w:szCs w:val="28"/>
        </w:rPr>
      </w:pPr>
      <w:r w:rsidRPr="003C352C">
        <w:rPr>
          <w:rFonts w:ascii="Times New Roman" w:hAnsi="Times New Roman" w:cs="Times New Roman"/>
          <w:sz w:val="28"/>
          <w:szCs w:val="28"/>
        </w:rPr>
        <w:t xml:space="preserve">на резервной не задействованной для сканирования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Штаба ППЭ распечатывается и подписывается техническим специалистом, руководителем ППЭ и членом ГЭК </w:t>
      </w:r>
      <w:r w:rsidR="00F071DB" w:rsidRPr="003C352C">
        <w:rPr>
          <w:rFonts w:ascii="Times New Roman" w:hAnsi="Times New Roman" w:cs="Times New Roman"/>
          <w:sz w:val="28"/>
          <w:szCs w:val="28"/>
        </w:rPr>
        <w:t>и</w:t>
      </w:r>
      <w:r w:rsidR="00A57F9B">
        <w:rPr>
          <w:rFonts w:ascii="Times New Roman" w:hAnsi="Times New Roman" w:cs="Times New Roman"/>
          <w:sz w:val="28"/>
          <w:szCs w:val="28"/>
        </w:rPr>
        <w:t xml:space="preserve"> остается на хранение в</w:t>
      </w:r>
      <w:r w:rsidR="00F071DB" w:rsidRPr="003C352C">
        <w:rPr>
          <w:rFonts w:ascii="Times New Roman" w:hAnsi="Times New Roman" w:cs="Times New Roman"/>
          <w:sz w:val="28"/>
          <w:szCs w:val="28"/>
        </w:rPr>
        <w:t xml:space="preserve"> </w:t>
      </w:r>
      <w:r w:rsidR="00A57F9B">
        <w:rPr>
          <w:rFonts w:ascii="Times New Roman" w:hAnsi="Times New Roman" w:cs="Times New Roman"/>
          <w:sz w:val="28"/>
          <w:szCs w:val="28"/>
        </w:rPr>
        <w:t>ППЭ</w:t>
      </w:r>
      <w:r w:rsidRPr="003C352C">
        <w:rPr>
          <w:rFonts w:ascii="Times New Roman" w:hAnsi="Times New Roman" w:cs="Times New Roman"/>
          <w:sz w:val="28"/>
          <w:szCs w:val="28"/>
        </w:rPr>
        <w:t xml:space="preserve">; </w:t>
      </w:r>
    </w:p>
    <w:p w:rsidR="006E38E9" w:rsidRPr="003C352C" w:rsidRDefault="004C76E3" w:rsidP="003C352C">
      <w:pPr>
        <w:pStyle w:val="aff0"/>
        <w:tabs>
          <w:tab w:val="left" w:pos="993"/>
        </w:tabs>
        <w:spacing w:after="0" w:line="240" w:lineRule="auto"/>
        <w:ind w:left="0" w:firstLine="709"/>
        <w:jc w:val="both"/>
        <w:rPr>
          <w:rFonts w:ascii="Times New Roman" w:hAnsi="Times New Roman" w:cs="Times New Roman"/>
          <w:sz w:val="28"/>
          <w:szCs w:val="28"/>
        </w:rPr>
      </w:pPr>
      <w:r w:rsidRPr="003C352C">
        <w:rPr>
          <w:rFonts w:ascii="Times New Roman" w:hAnsi="Times New Roman" w:cs="Times New Roman"/>
          <w:sz w:val="28"/>
          <w:szCs w:val="28"/>
        </w:rPr>
        <w:t xml:space="preserve">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 </w:t>
      </w:r>
    </w:p>
    <w:p w:rsidR="004C76E3" w:rsidRPr="006E38E9" w:rsidRDefault="004C76E3" w:rsidP="003C352C">
      <w:pPr>
        <w:pStyle w:val="aff0"/>
        <w:numPr>
          <w:ilvl w:val="0"/>
          <w:numId w:val="31"/>
        </w:numPr>
        <w:tabs>
          <w:tab w:val="left" w:pos="993"/>
        </w:tabs>
        <w:spacing w:after="0" w:line="240" w:lineRule="auto"/>
        <w:ind w:left="0" w:firstLine="709"/>
        <w:jc w:val="both"/>
        <w:rPr>
          <w:rFonts w:ascii="Times New Roman" w:hAnsi="Times New Roman" w:cs="Times New Roman"/>
          <w:sz w:val="28"/>
          <w:szCs w:val="28"/>
        </w:rPr>
      </w:pPr>
      <w:r w:rsidRPr="006E38E9">
        <w:rPr>
          <w:rFonts w:ascii="Times New Roman" w:hAnsi="Times New Roman" w:cs="Times New Roman"/>
          <w:sz w:val="28"/>
          <w:szCs w:val="28"/>
        </w:rPr>
        <w:t xml:space="preserve">Флеш-накопитель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 </w:t>
      </w:r>
    </w:p>
    <w:p w:rsidR="004C76E3" w:rsidRDefault="004C76E3" w:rsidP="004C76E3">
      <w:pPr>
        <w:tabs>
          <w:tab w:val="left" w:pos="993"/>
        </w:tabs>
        <w:spacing w:after="0" w:line="240" w:lineRule="auto"/>
        <w:jc w:val="both"/>
      </w:pPr>
    </w:p>
    <w:p w:rsidR="004C76E3" w:rsidRDefault="004C76E3" w:rsidP="00182A02">
      <w:pPr>
        <w:tabs>
          <w:tab w:val="left" w:pos="993"/>
        </w:tabs>
        <w:spacing w:after="0" w:line="240" w:lineRule="auto"/>
        <w:ind w:firstLine="709"/>
        <w:jc w:val="center"/>
        <w:rPr>
          <w:rFonts w:ascii="Times New Roman" w:hAnsi="Times New Roman" w:cs="Times New Roman"/>
          <w:b/>
          <w:sz w:val="28"/>
          <w:szCs w:val="28"/>
        </w:rPr>
      </w:pPr>
      <w:r w:rsidRPr="004C76E3">
        <w:rPr>
          <w:rFonts w:ascii="Times New Roman" w:hAnsi="Times New Roman" w:cs="Times New Roman"/>
          <w:b/>
          <w:sz w:val="28"/>
          <w:szCs w:val="28"/>
        </w:rPr>
        <w:t>Действия в случае нештатной ситуации.</w:t>
      </w:r>
    </w:p>
    <w:p w:rsidR="00182A02" w:rsidRPr="004C76E3" w:rsidRDefault="00182A02" w:rsidP="00182A02">
      <w:pPr>
        <w:tabs>
          <w:tab w:val="left" w:pos="993"/>
        </w:tabs>
        <w:spacing w:after="0" w:line="240" w:lineRule="auto"/>
        <w:ind w:firstLine="709"/>
        <w:jc w:val="center"/>
        <w:rPr>
          <w:rFonts w:ascii="Times New Roman" w:hAnsi="Times New Roman" w:cs="Times New Roman"/>
          <w:b/>
          <w:sz w:val="28"/>
          <w:szCs w:val="28"/>
        </w:rPr>
      </w:pPr>
      <w:bookmarkStart w:id="0" w:name="_GoBack"/>
      <w:bookmarkEnd w:id="0"/>
    </w:p>
    <w:p w:rsidR="004C76E3" w:rsidRPr="004C76E3" w:rsidRDefault="004C76E3" w:rsidP="004C76E3">
      <w:pPr>
        <w:tabs>
          <w:tab w:val="left" w:pos="993"/>
        </w:tabs>
        <w:spacing w:after="0" w:line="240" w:lineRule="auto"/>
        <w:ind w:firstLine="709"/>
        <w:jc w:val="both"/>
        <w:rPr>
          <w:rFonts w:ascii="Times New Roman" w:hAnsi="Times New Roman" w:cs="Times New Roman"/>
          <w:sz w:val="28"/>
          <w:szCs w:val="28"/>
        </w:rPr>
      </w:pPr>
      <w:r w:rsidRPr="004C76E3">
        <w:rPr>
          <w:rFonts w:ascii="Times New Roman" w:hAnsi="Times New Roman" w:cs="Times New Roman"/>
          <w:sz w:val="28"/>
          <w:szCs w:val="28"/>
        </w:rPr>
        <w:t>В случае невозможности самостоятельного разрешения возникшей нештатной ситуации на станции Штаба ППЭ, в том числе путем замены на резервную, техническ</w:t>
      </w:r>
      <w:r w:rsidR="00A57F9B">
        <w:rPr>
          <w:rFonts w:ascii="Times New Roman" w:hAnsi="Times New Roman" w:cs="Times New Roman"/>
          <w:sz w:val="28"/>
          <w:szCs w:val="28"/>
        </w:rPr>
        <w:t>ому</w:t>
      </w:r>
      <w:r w:rsidRPr="004C76E3">
        <w:rPr>
          <w:rFonts w:ascii="Times New Roman" w:hAnsi="Times New Roman" w:cs="Times New Roman"/>
          <w:sz w:val="28"/>
          <w:szCs w:val="28"/>
        </w:rPr>
        <w:t xml:space="preserve"> специалист</w:t>
      </w:r>
      <w:r w:rsidR="00A57F9B">
        <w:rPr>
          <w:rFonts w:ascii="Times New Roman" w:hAnsi="Times New Roman" w:cs="Times New Roman"/>
          <w:sz w:val="28"/>
          <w:szCs w:val="28"/>
        </w:rPr>
        <w:t>у</w:t>
      </w:r>
      <w:r w:rsidRPr="004C76E3">
        <w:rPr>
          <w:rFonts w:ascii="Times New Roman" w:hAnsi="Times New Roman" w:cs="Times New Roman"/>
          <w:sz w:val="28"/>
          <w:szCs w:val="28"/>
        </w:rPr>
        <w:t xml:space="preserve"> </w:t>
      </w:r>
      <w:r w:rsidR="00A57F9B">
        <w:rPr>
          <w:rFonts w:ascii="Times New Roman" w:hAnsi="Times New Roman" w:cs="Times New Roman"/>
          <w:sz w:val="28"/>
          <w:szCs w:val="28"/>
        </w:rPr>
        <w:t>следует</w:t>
      </w:r>
      <w:r w:rsidRPr="004C76E3">
        <w:rPr>
          <w:rFonts w:ascii="Times New Roman" w:hAnsi="Times New Roman" w:cs="Times New Roman"/>
          <w:sz w:val="28"/>
          <w:szCs w:val="28"/>
        </w:rPr>
        <w:t xml:space="preserve"> записать информационное сообщение, название экрана и описание последнего действия, выполненного на станции Штаба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sectPr w:rsidR="004C76E3" w:rsidRPr="004C76E3">
      <w:headerReference w:type="default" r:id="rId8"/>
      <w:pgSz w:w="11906" w:h="16838"/>
      <w:pgMar w:top="1418" w:right="567" w:bottom="1134" w:left="1985" w:header="709" w:footer="0"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5D2" w:rsidRDefault="00E735D2">
      <w:pPr>
        <w:spacing w:after="0" w:line="240" w:lineRule="auto"/>
      </w:pPr>
      <w:r>
        <w:separator/>
      </w:r>
    </w:p>
  </w:endnote>
  <w:endnote w:type="continuationSeparator" w:id="0">
    <w:p w:rsidR="00E735D2" w:rsidRDefault="00E73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Arial"/>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5D2" w:rsidRDefault="00E735D2">
      <w:pPr>
        <w:spacing w:after="0" w:line="240" w:lineRule="auto"/>
      </w:pPr>
      <w:r>
        <w:separator/>
      </w:r>
    </w:p>
  </w:footnote>
  <w:footnote w:type="continuationSeparator" w:id="0">
    <w:p w:rsidR="00E735D2" w:rsidRDefault="00E735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093463"/>
      <w:docPartObj>
        <w:docPartGallery w:val="Page Numbers (Top of Page)"/>
        <w:docPartUnique/>
      </w:docPartObj>
    </w:sdtPr>
    <w:sdtEndPr/>
    <w:sdtContent>
      <w:p w:rsidR="00AC5B47" w:rsidRDefault="00CF2D7E">
        <w:pPr>
          <w:pStyle w:val="ab"/>
          <w:jc w:val="right"/>
        </w:pPr>
        <w:r>
          <w:fldChar w:fldCharType="begin"/>
        </w:r>
        <w:r>
          <w:instrText xml:space="preserve"> PAGE </w:instrText>
        </w:r>
        <w:r>
          <w:fldChar w:fldCharType="separate"/>
        </w:r>
        <w:r w:rsidR="00182A02">
          <w:rPr>
            <w:noProof/>
          </w:rPr>
          <w:t>18</w:t>
        </w:r>
        <w:r>
          <w:fldChar w:fldCharType="end"/>
        </w:r>
      </w:p>
    </w:sdtContent>
  </w:sdt>
  <w:p w:rsidR="00AC5B47" w:rsidRDefault="00AC5B47">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6681"/>
    <w:multiLevelType w:val="hybridMultilevel"/>
    <w:tmpl w:val="517459B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2D03ED"/>
    <w:multiLevelType w:val="hybridMultilevel"/>
    <w:tmpl w:val="DEC6FC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3E7BF5"/>
    <w:multiLevelType w:val="hybridMultilevel"/>
    <w:tmpl w:val="19A0845A"/>
    <w:lvl w:ilvl="0" w:tplc="07E683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5B77D64"/>
    <w:multiLevelType w:val="hybridMultilevel"/>
    <w:tmpl w:val="3968B03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C737FE"/>
    <w:multiLevelType w:val="hybridMultilevel"/>
    <w:tmpl w:val="A10A7756"/>
    <w:lvl w:ilvl="0" w:tplc="2F6CD0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799279F"/>
    <w:multiLevelType w:val="hybridMultilevel"/>
    <w:tmpl w:val="A1665FE2"/>
    <w:lvl w:ilvl="0" w:tplc="F6E8B6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9EC4AC6"/>
    <w:multiLevelType w:val="hybridMultilevel"/>
    <w:tmpl w:val="A8B84FDC"/>
    <w:lvl w:ilvl="0" w:tplc="31588A4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5D6818"/>
    <w:multiLevelType w:val="hybridMultilevel"/>
    <w:tmpl w:val="7CC06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81610E"/>
    <w:multiLevelType w:val="hybridMultilevel"/>
    <w:tmpl w:val="815E8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0504E4"/>
    <w:multiLevelType w:val="hybridMultilevel"/>
    <w:tmpl w:val="8BDAC0AE"/>
    <w:lvl w:ilvl="0" w:tplc="4A867CB0">
      <w:start w:val="1"/>
      <w:numFmt w:val="none"/>
      <w:suff w:val="nothing"/>
      <w:lvlText w:val=""/>
      <w:lvlJc w:val="left"/>
      <w:pPr>
        <w:tabs>
          <w:tab w:val="num" w:pos="0"/>
        </w:tabs>
        <w:ind w:left="0" w:firstLine="0"/>
      </w:pPr>
    </w:lvl>
    <w:lvl w:ilvl="1" w:tplc="F326A66E">
      <w:start w:val="1"/>
      <w:numFmt w:val="none"/>
      <w:suff w:val="nothing"/>
      <w:lvlText w:val=""/>
      <w:lvlJc w:val="left"/>
      <w:pPr>
        <w:tabs>
          <w:tab w:val="num" w:pos="0"/>
        </w:tabs>
        <w:ind w:left="0" w:firstLine="0"/>
      </w:pPr>
    </w:lvl>
    <w:lvl w:ilvl="2" w:tplc="745689AE">
      <w:start w:val="1"/>
      <w:numFmt w:val="none"/>
      <w:suff w:val="nothing"/>
      <w:lvlText w:val=""/>
      <w:lvlJc w:val="left"/>
      <w:pPr>
        <w:tabs>
          <w:tab w:val="num" w:pos="0"/>
        </w:tabs>
        <w:ind w:left="0" w:firstLine="0"/>
      </w:pPr>
    </w:lvl>
    <w:lvl w:ilvl="3" w:tplc="7A463440">
      <w:start w:val="1"/>
      <w:numFmt w:val="none"/>
      <w:suff w:val="nothing"/>
      <w:lvlText w:val=""/>
      <w:lvlJc w:val="left"/>
      <w:pPr>
        <w:tabs>
          <w:tab w:val="num" w:pos="0"/>
        </w:tabs>
        <w:ind w:left="0" w:firstLine="0"/>
      </w:pPr>
    </w:lvl>
    <w:lvl w:ilvl="4" w:tplc="C706DE0E">
      <w:start w:val="1"/>
      <w:numFmt w:val="none"/>
      <w:suff w:val="nothing"/>
      <w:lvlText w:val=""/>
      <w:lvlJc w:val="left"/>
      <w:pPr>
        <w:tabs>
          <w:tab w:val="num" w:pos="0"/>
        </w:tabs>
        <w:ind w:left="0" w:firstLine="0"/>
      </w:pPr>
    </w:lvl>
    <w:lvl w:ilvl="5" w:tplc="4432C0C4">
      <w:start w:val="1"/>
      <w:numFmt w:val="none"/>
      <w:suff w:val="nothing"/>
      <w:lvlText w:val=""/>
      <w:lvlJc w:val="left"/>
      <w:pPr>
        <w:tabs>
          <w:tab w:val="num" w:pos="0"/>
        </w:tabs>
        <w:ind w:left="0" w:firstLine="0"/>
      </w:pPr>
    </w:lvl>
    <w:lvl w:ilvl="6" w:tplc="BF4A1BAC">
      <w:start w:val="1"/>
      <w:numFmt w:val="none"/>
      <w:suff w:val="nothing"/>
      <w:lvlText w:val=""/>
      <w:lvlJc w:val="left"/>
      <w:pPr>
        <w:tabs>
          <w:tab w:val="num" w:pos="0"/>
        </w:tabs>
        <w:ind w:left="0" w:firstLine="0"/>
      </w:pPr>
    </w:lvl>
    <w:lvl w:ilvl="7" w:tplc="DBEA2C7E">
      <w:start w:val="1"/>
      <w:numFmt w:val="none"/>
      <w:suff w:val="nothing"/>
      <w:lvlText w:val=""/>
      <w:lvlJc w:val="left"/>
      <w:pPr>
        <w:tabs>
          <w:tab w:val="num" w:pos="0"/>
        </w:tabs>
        <w:ind w:left="0" w:firstLine="0"/>
      </w:pPr>
    </w:lvl>
    <w:lvl w:ilvl="8" w:tplc="5DDC134C">
      <w:start w:val="1"/>
      <w:numFmt w:val="none"/>
      <w:suff w:val="nothing"/>
      <w:lvlText w:val=""/>
      <w:lvlJc w:val="left"/>
      <w:pPr>
        <w:tabs>
          <w:tab w:val="num" w:pos="0"/>
        </w:tabs>
        <w:ind w:left="0" w:firstLine="0"/>
      </w:pPr>
    </w:lvl>
  </w:abstractNum>
  <w:abstractNum w:abstractNumId="10" w15:restartNumberingAfterBreak="0">
    <w:nsid w:val="1D3A7E72"/>
    <w:multiLevelType w:val="hybridMultilevel"/>
    <w:tmpl w:val="757EBF26"/>
    <w:lvl w:ilvl="0" w:tplc="58E6D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3E72A3"/>
    <w:multiLevelType w:val="hybridMultilevel"/>
    <w:tmpl w:val="3CF8713C"/>
    <w:lvl w:ilvl="0" w:tplc="F0ACBF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42D1451"/>
    <w:multiLevelType w:val="hybridMultilevel"/>
    <w:tmpl w:val="BE147A6A"/>
    <w:lvl w:ilvl="0" w:tplc="E384F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F145A01"/>
    <w:multiLevelType w:val="hybridMultilevel"/>
    <w:tmpl w:val="44B64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AC061A"/>
    <w:multiLevelType w:val="hybridMultilevel"/>
    <w:tmpl w:val="C02AB2EE"/>
    <w:lvl w:ilvl="0" w:tplc="E1AAD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653C01"/>
    <w:multiLevelType w:val="hybridMultilevel"/>
    <w:tmpl w:val="CFF21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7100CB"/>
    <w:multiLevelType w:val="hybridMultilevel"/>
    <w:tmpl w:val="21367B4A"/>
    <w:lvl w:ilvl="0" w:tplc="18942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94731B"/>
    <w:multiLevelType w:val="hybridMultilevel"/>
    <w:tmpl w:val="8B4C493A"/>
    <w:lvl w:ilvl="0" w:tplc="2158885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74811E8"/>
    <w:multiLevelType w:val="hybridMultilevel"/>
    <w:tmpl w:val="19C8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1D7F9C"/>
    <w:multiLevelType w:val="hybridMultilevel"/>
    <w:tmpl w:val="60C260D0"/>
    <w:lvl w:ilvl="0" w:tplc="5636A8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D53597A"/>
    <w:multiLevelType w:val="hybridMultilevel"/>
    <w:tmpl w:val="21367B4A"/>
    <w:lvl w:ilvl="0" w:tplc="18942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2BE37CE"/>
    <w:multiLevelType w:val="hybridMultilevel"/>
    <w:tmpl w:val="B73270B8"/>
    <w:lvl w:ilvl="0" w:tplc="3EE8D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2F906A4"/>
    <w:multiLevelType w:val="hybridMultilevel"/>
    <w:tmpl w:val="DCFC6F1C"/>
    <w:lvl w:ilvl="0" w:tplc="E500D36E">
      <w:start w:val="1"/>
      <w:numFmt w:val="decimal"/>
      <w:lvlText w:val="%1)"/>
      <w:lvlJc w:val="left"/>
      <w:pPr>
        <w:tabs>
          <w:tab w:val="num" w:pos="208"/>
        </w:tabs>
        <w:ind w:left="928" w:hanging="360"/>
      </w:pPr>
    </w:lvl>
    <w:lvl w:ilvl="1" w:tplc="B0204852">
      <w:start w:val="1"/>
      <w:numFmt w:val="lowerLetter"/>
      <w:lvlText w:val="%2."/>
      <w:lvlJc w:val="left"/>
      <w:pPr>
        <w:tabs>
          <w:tab w:val="num" w:pos="208"/>
        </w:tabs>
        <w:ind w:left="1648" w:hanging="360"/>
      </w:pPr>
    </w:lvl>
    <w:lvl w:ilvl="2" w:tplc="01E286C8">
      <w:start w:val="1"/>
      <w:numFmt w:val="lowerRoman"/>
      <w:lvlText w:val="%3."/>
      <w:lvlJc w:val="right"/>
      <w:pPr>
        <w:tabs>
          <w:tab w:val="num" w:pos="208"/>
        </w:tabs>
        <w:ind w:left="2368" w:hanging="180"/>
      </w:pPr>
    </w:lvl>
    <w:lvl w:ilvl="3" w:tplc="3402A632">
      <w:start w:val="1"/>
      <w:numFmt w:val="decimal"/>
      <w:lvlText w:val="%4."/>
      <w:lvlJc w:val="left"/>
      <w:pPr>
        <w:tabs>
          <w:tab w:val="num" w:pos="208"/>
        </w:tabs>
        <w:ind w:left="3088" w:hanging="360"/>
      </w:pPr>
    </w:lvl>
    <w:lvl w:ilvl="4" w:tplc="40E61FF8">
      <w:start w:val="1"/>
      <w:numFmt w:val="lowerLetter"/>
      <w:lvlText w:val="%5."/>
      <w:lvlJc w:val="left"/>
      <w:pPr>
        <w:tabs>
          <w:tab w:val="num" w:pos="208"/>
        </w:tabs>
        <w:ind w:left="3808" w:hanging="360"/>
      </w:pPr>
    </w:lvl>
    <w:lvl w:ilvl="5" w:tplc="E0AE21BE">
      <w:start w:val="1"/>
      <w:numFmt w:val="lowerRoman"/>
      <w:lvlText w:val="%6."/>
      <w:lvlJc w:val="right"/>
      <w:pPr>
        <w:tabs>
          <w:tab w:val="num" w:pos="208"/>
        </w:tabs>
        <w:ind w:left="4528" w:hanging="180"/>
      </w:pPr>
    </w:lvl>
    <w:lvl w:ilvl="6" w:tplc="E17ABD76">
      <w:start w:val="1"/>
      <w:numFmt w:val="decimal"/>
      <w:lvlText w:val="%7."/>
      <w:lvlJc w:val="left"/>
      <w:pPr>
        <w:tabs>
          <w:tab w:val="num" w:pos="208"/>
        </w:tabs>
        <w:ind w:left="5248" w:hanging="360"/>
      </w:pPr>
    </w:lvl>
    <w:lvl w:ilvl="7" w:tplc="D05C06A6">
      <w:start w:val="1"/>
      <w:numFmt w:val="lowerLetter"/>
      <w:lvlText w:val="%8."/>
      <w:lvlJc w:val="left"/>
      <w:pPr>
        <w:tabs>
          <w:tab w:val="num" w:pos="208"/>
        </w:tabs>
        <w:ind w:left="5968" w:hanging="360"/>
      </w:pPr>
    </w:lvl>
    <w:lvl w:ilvl="8" w:tplc="8B5A8B30">
      <w:start w:val="1"/>
      <w:numFmt w:val="lowerRoman"/>
      <w:lvlText w:val="%9."/>
      <w:lvlJc w:val="right"/>
      <w:pPr>
        <w:tabs>
          <w:tab w:val="num" w:pos="208"/>
        </w:tabs>
        <w:ind w:left="6688" w:hanging="180"/>
      </w:pPr>
    </w:lvl>
  </w:abstractNum>
  <w:abstractNum w:abstractNumId="23" w15:restartNumberingAfterBreak="0">
    <w:nsid w:val="47EF57FE"/>
    <w:multiLevelType w:val="hybridMultilevel"/>
    <w:tmpl w:val="193C8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4E3DEF"/>
    <w:multiLevelType w:val="hybridMultilevel"/>
    <w:tmpl w:val="32F400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AB675F"/>
    <w:multiLevelType w:val="hybridMultilevel"/>
    <w:tmpl w:val="E5603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0F56E9"/>
    <w:multiLevelType w:val="hybridMultilevel"/>
    <w:tmpl w:val="E83E2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6A0C03"/>
    <w:multiLevelType w:val="hybridMultilevel"/>
    <w:tmpl w:val="84CE7258"/>
    <w:lvl w:ilvl="0" w:tplc="F9F6E1F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D61F9E"/>
    <w:multiLevelType w:val="hybridMultilevel"/>
    <w:tmpl w:val="93443F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A94964"/>
    <w:multiLevelType w:val="hybridMultilevel"/>
    <w:tmpl w:val="C86A0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BC183D"/>
    <w:multiLevelType w:val="hybridMultilevel"/>
    <w:tmpl w:val="8FE830BE"/>
    <w:lvl w:ilvl="0" w:tplc="E93093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42E4CD4"/>
    <w:multiLevelType w:val="hybridMultilevel"/>
    <w:tmpl w:val="BECE55AE"/>
    <w:lvl w:ilvl="0" w:tplc="A2CE4B8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A130653"/>
    <w:multiLevelType w:val="hybridMultilevel"/>
    <w:tmpl w:val="43A47916"/>
    <w:lvl w:ilvl="0" w:tplc="ECAE6B00">
      <w:start w:val="1"/>
      <w:numFmt w:val="decimal"/>
      <w:lvlText w:val="%1."/>
      <w:lvlJc w:val="left"/>
      <w:pPr>
        <w:ind w:left="1069" w:hanging="360"/>
      </w:pPr>
      <w:rPr>
        <w:rFonts w:ascii="Times New Roman" w:eastAsiaTheme="minorHAnsi" w:hAnsi="Times New Roman" w:cs="Times New Roman"/>
      </w:rPr>
    </w:lvl>
    <w:lvl w:ilvl="1" w:tplc="CEC866BE">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9"/>
  </w:num>
  <w:num w:numId="3">
    <w:abstractNumId w:val="20"/>
  </w:num>
  <w:num w:numId="4">
    <w:abstractNumId w:val="16"/>
  </w:num>
  <w:num w:numId="5">
    <w:abstractNumId w:val="6"/>
  </w:num>
  <w:num w:numId="6">
    <w:abstractNumId w:val="32"/>
  </w:num>
  <w:num w:numId="7">
    <w:abstractNumId w:val="15"/>
  </w:num>
  <w:num w:numId="8">
    <w:abstractNumId w:val="28"/>
  </w:num>
  <w:num w:numId="9">
    <w:abstractNumId w:val="3"/>
  </w:num>
  <w:num w:numId="10">
    <w:abstractNumId w:val="0"/>
  </w:num>
  <w:num w:numId="11">
    <w:abstractNumId w:val="24"/>
  </w:num>
  <w:num w:numId="12">
    <w:abstractNumId w:val="23"/>
  </w:num>
  <w:num w:numId="13">
    <w:abstractNumId w:val="1"/>
  </w:num>
  <w:num w:numId="14">
    <w:abstractNumId w:val="25"/>
  </w:num>
  <w:num w:numId="15">
    <w:abstractNumId w:val="4"/>
  </w:num>
  <w:num w:numId="16">
    <w:abstractNumId w:val="5"/>
  </w:num>
  <w:num w:numId="17">
    <w:abstractNumId w:val="21"/>
  </w:num>
  <w:num w:numId="18">
    <w:abstractNumId w:val="31"/>
  </w:num>
  <w:num w:numId="19">
    <w:abstractNumId w:val="30"/>
  </w:num>
  <w:num w:numId="20">
    <w:abstractNumId w:val="18"/>
  </w:num>
  <w:num w:numId="21">
    <w:abstractNumId w:val="2"/>
  </w:num>
  <w:num w:numId="22">
    <w:abstractNumId w:val="17"/>
  </w:num>
  <w:num w:numId="23">
    <w:abstractNumId w:val="29"/>
  </w:num>
  <w:num w:numId="24">
    <w:abstractNumId w:val="26"/>
  </w:num>
  <w:num w:numId="25">
    <w:abstractNumId w:val="19"/>
  </w:num>
  <w:num w:numId="26">
    <w:abstractNumId w:val="14"/>
  </w:num>
  <w:num w:numId="27">
    <w:abstractNumId w:val="7"/>
  </w:num>
  <w:num w:numId="28">
    <w:abstractNumId w:val="8"/>
  </w:num>
  <w:num w:numId="29">
    <w:abstractNumId w:val="27"/>
  </w:num>
  <w:num w:numId="30">
    <w:abstractNumId w:val="12"/>
  </w:num>
  <w:num w:numId="31">
    <w:abstractNumId w:val="13"/>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B47"/>
    <w:rsid w:val="00014B73"/>
    <w:rsid w:val="00015F6B"/>
    <w:rsid w:val="00033FDD"/>
    <w:rsid w:val="00037EE2"/>
    <w:rsid w:val="0004082E"/>
    <w:rsid w:val="00040F12"/>
    <w:rsid w:val="0007798A"/>
    <w:rsid w:val="000957FB"/>
    <w:rsid w:val="000B4D0C"/>
    <w:rsid w:val="000C2CDA"/>
    <w:rsid w:val="000D217A"/>
    <w:rsid w:val="000D6269"/>
    <w:rsid w:val="000F6743"/>
    <w:rsid w:val="00100EB4"/>
    <w:rsid w:val="0010619D"/>
    <w:rsid w:val="0016128E"/>
    <w:rsid w:val="00162DE3"/>
    <w:rsid w:val="00182A02"/>
    <w:rsid w:val="00196036"/>
    <w:rsid w:val="001F230D"/>
    <w:rsid w:val="0028204F"/>
    <w:rsid w:val="002C6BF5"/>
    <w:rsid w:val="002D1031"/>
    <w:rsid w:val="002E65DF"/>
    <w:rsid w:val="00325933"/>
    <w:rsid w:val="00332F25"/>
    <w:rsid w:val="00357342"/>
    <w:rsid w:val="00387D91"/>
    <w:rsid w:val="003C06BD"/>
    <w:rsid w:val="003C352C"/>
    <w:rsid w:val="003F0EE0"/>
    <w:rsid w:val="003F2F09"/>
    <w:rsid w:val="003F6610"/>
    <w:rsid w:val="00441240"/>
    <w:rsid w:val="00447DB6"/>
    <w:rsid w:val="0047731B"/>
    <w:rsid w:val="004815E5"/>
    <w:rsid w:val="0049697F"/>
    <w:rsid w:val="004A4B75"/>
    <w:rsid w:val="004C76E3"/>
    <w:rsid w:val="004E0539"/>
    <w:rsid w:val="004F77A7"/>
    <w:rsid w:val="005046EC"/>
    <w:rsid w:val="00505944"/>
    <w:rsid w:val="00513B1F"/>
    <w:rsid w:val="00541E36"/>
    <w:rsid w:val="00543EF9"/>
    <w:rsid w:val="00551C45"/>
    <w:rsid w:val="005610B8"/>
    <w:rsid w:val="005F0731"/>
    <w:rsid w:val="00613AEE"/>
    <w:rsid w:val="00643287"/>
    <w:rsid w:val="00654865"/>
    <w:rsid w:val="00694A66"/>
    <w:rsid w:val="006A28D1"/>
    <w:rsid w:val="006B5711"/>
    <w:rsid w:val="006D7B6B"/>
    <w:rsid w:val="006E38E9"/>
    <w:rsid w:val="006F51C8"/>
    <w:rsid w:val="00704319"/>
    <w:rsid w:val="0071746B"/>
    <w:rsid w:val="00736FCD"/>
    <w:rsid w:val="00761B6B"/>
    <w:rsid w:val="00765DD3"/>
    <w:rsid w:val="007B3671"/>
    <w:rsid w:val="007C10C6"/>
    <w:rsid w:val="00831F71"/>
    <w:rsid w:val="008619DB"/>
    <w:rsid w:val="008871E7"/>
    <w:rsid w:val="008A6DFF"/>
    <w:rsid w:val="008E2D2E"/>
    <w:rsid w:val="0094027E"/>
    <w:rsid w:val="009966A4"/>
    <w:rsid w:val="009D0549"/>
    <w:rsid w:val="009E0CEA"/>
    <w:rsid w:val="00A02067"/>
    <w:rsid w:val="00A04FE4"/>
    <w:rsid w:val="00A139E7"/>
    <w:rsid w:val="00A179B7"/>
    <w:rsid w:val="00A2065F"/>
    <w:rsid w:val="00A206B9"/>
    <w:rsid w:val="00A216C8"/>
    <w:rsid w:val="00A57F9B"/>
    <w:rsid w:val="00A662EA"/>
    <w:rsid w:val="00AC5B47"/>
    <w:rsid w:val="00B037BB"/>
    <w:rsid w:val="00B20CEF"/>
    <w:rsid w:val="00BA3480"/>
    <w:rsid w:val="00BA35AC"/>
    <w:rsid w:val="00BF6681"/>
    <w:rsid w:val="00BF7E82"/>
    <w:rsid w:val="00C32FF3"/>
    <w:rsid w:val="00C47838"/>
    <w:rsid w:val="00CF2B1C"/>
    <w:rsid w:val="00CF2D7E"/>
    <w:rsid w:val="00D1063A"/>
    <w:rsid w:val="00D17CBD"/>
    <w:rsid w:val="00D262AC"/>
    <w:rsid w:val="00D456DB"/>
    <w:rsid w:val="00D828F7"/>
    <w:rsid w:val="00D86D6D"/>
    <w:rsid w:val="00D8740A"/>
    <w:rsid w:val="00DB0F15"/>
    <w:rsid w:val="00E10990"/>
    <w:rsid w:val="00E674AC"/>
    <w:rsid w:val="00E735D2"/>
    <w:rsid w:val="00E77B11"/>
    <w:rsid w:val="00EC5D1E"/>
    <w:rsid w:val="00EF52CD"/>
    <w:rsid w:val="00F063A3"/>
    <w:rsid w:val="00F071DB"/>
    <w:rsid w:val="00F65E2C"/>
    <w:rsid w:val="00F9482F"/>
    <w:rsid w:val="00F964BE"/>
    <w:rsid w:val="00FA7EBB"/>
    <w:rsid w:val="00FC3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DB175"/>
  <w15:docId w15:val="{94C64520-E089-4600-A6EC-39A42148F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BF5"/>
    <w:pPr>
      <w:spacing w:after="160" w:line="259" w:lineRule="auto"/>
    </w:p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5"/>
    <w:link w:val="a6"/>
    <w:qFormat/>
    <w:pPr>
      <w:keepNext/>
      <w:spacing w:before="240" w:after="120"/>
    </w:pPr>
    <w:rPr>
      <w:rFonts w:ascii="Liberation Sans" w:eastAsia="Noto Sans CJK SC" w:hAnsi="Liberation Sans" w:cs="Lohit Devanagari"/>
      <w:sz w:val="28"/>
      <w:szCs w:val="28"/>
    </w:rPr>
  </w:style>
  <w:style w:type="character" w:customStyle="1" w:styleId="a6">
    <w:name w:val="Заголовок Знак"/>
    <w:basedOn w:val="a0"/>
    <w:link w:val="a4"/>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1">
    <w:name w:val="Верхний колонтитул Знак1"/>
    <w:basedOn w:val="a0"/>
    <w:link w:val="ab"/>
    <w:uiPriority w:val="99"/>
  </w:style>
  <w:style w:type="character" w:customStyle="1" w:styleId="FooterChar">
    <w:name w:val="Footer Char"/>
    <w:basedOn w:val="a0"/>
    <w:uiPriority w:val="99"/>
  </w:style>
  <w:style w:type="character" w:customStyle="1" w:styleId="12">
    <w:name w:val="Нижний колонтитул Знак1"/>
    <w:link w:val="ac"/>
    <w:uiPriority w:val="99"/>
  </w:style>
  <w:style w:type="table" w:styleId="ad">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e">
    <w:name w:val="Hyperlink"/>
    <w:uiPriority w:val="99"/>
    <w:unhideWhenUsed/>
    <w:rPr>
      <w:color w:val="0563C1" w:themeColor="hyperlink"/>
      <w:u w:val="single"/>
    </w:rPr>
  </w:style>
  <w:style w:type="character" w:customStyle="1" w:styleId="14">
    <w:name w:val="Текст сноски Знак1"/>
    <w:link w:val="af"/>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5">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character" w:customStyle="1" w:styleId="af6">
    <w:name w:val="Текст сноски Знак"/>
    <w:basedOn w:val="a0"/>
    <w:uiPriority w:val="99"/>
    <w:semiHidden/>
    <w:qFormat/>
    <w:rPr>
      <w:sz w:val="20"/>
      <w:szCs w:val="20"/>
    </w:rPr>
  </w:style>
  <w:style w:type="character" w:customStyle="1" w:styleId="af7">
    <w:name w:val="Символ сноски"/>
    <w:basedOn w:val="a0"/>
    <w:uiPriority w:val="99"/>
    <w:semiHidden/>
    <w:unhideWhenUsed/>
    <w:qFormat/>
    <w:rPr>
      <w:vertAlign w:val="superscript"/>
    </w:rPr>
  </w:style>
  <w:style w:type="character" w:customStyle="1" w:styleId="af8">
    <w:name w:val="Привязка сноски"/>
    <w:rPr>
      <w:vertAlign w:val="superscript"/>
    </w:rPr>
  </w:style>
  <w:style w:type="character" w:customStyle="1" w:styleId="af9">
    <w:name w:val="Текст выноски Знак"/>
    <w:basedOn w:val="a0"/>
    <w:link w:val="afa"/>
    <w:uiPriority w:val="99"/>
    <w:semiHidden/>
    <w:qFormat/>
    <w:rPr>
      <w:rFonts w:ascii="Segoe UI" w:hAnsi="Segoe UI" w:cs="Segoe UI"/>
      <w:sz w:val="18"/>
      <w:szCs w:val="18"/>
    </w:rPr>
  </w:style>
  <w:style w:type="character" w:customStyle="1" w:styleId="afb">
    <w:name w:val="Верхний колонтитул Знак"/>
    <w:basedOn w:val="a0"/>
    <w:uiPriority w:val="99"/>
    <w:qFormat/>
  </w:style>
  <w:style w:type="character" w:customStyle="1" w:styleId="afc">
    <w:name w:val="Нижний колонтитул Знак"/>
    <w:basedOn w:val="a0"/>
    <w:uiPriority w:val="99"/>
    <w:qFormat/>
  </w:style>
  <w:style w:type="paragraph" w:styleId="a5">
    <w:name w:val="Body Text"/>
    <w:basedOn w:val="a"/>
    <w:pPr>
      <w:spacing w:after="140" w:line="276" w:lineRule="auto"/>
    </w:pPr>
  </w:style>
  <w:style w:type="paragraph" w:styleId="afd">
    <w:name w:val="List"/>
    <w:basedOn w:val="a5"/>
    <w:rPr>
      <w:rFonts w:cs="Lohit Devanagari"/>
    </w:rPr>
  </w:style>
  <w:style w:type="paragraph" w:styleId="afe">
    <w:name w:val="caption"/>
    <w:basedOn w:val="a"/>
    <w:qFormat/>
    <w:pPr>
      <w:suppressLineNumbers/>
      <w:spacing w:before="120" w:after="120"/>
    </w:pPr>
    <w:rPr>
      <w:rFonts w:cs="Lohit Devanagari"/>
      <w:i/>
      <w:iCs/>
      <w:sz w:val="24"/>
      <w:szCs w:val="24"/>
    </w:rPr>
  </w:style>
  <w:style w:type="paragraph" w:styleId="aff">
    <w:name w:val="index heading"/>
    <w:basedOn w:val="a"/>
    <w:qFormat/>
    <w:pPr>
      <w:suppressLineNumbers/>
    </w:pPr>
    <w:rPr>
      <w:rFonts w:cs="Lohit Devanagari"/>
    </w:rPr>
  </w:style>
  <w:style w:type="paragraph" w:styleId="af">
    <w:name w:val="footnote text"/>
    <w:basedOn w:val="a"/>
    <w:link w:val="14"/>
    <w:uiPriority w:val="99"/>
    <w:semiHidden/>
    <w:unhideWhenUsed/>
    <w:pPr>
      <w:spacing w:after="0" w:line="240" w:lineRule="auto"/>
    </w:pPr>
    <w:rPr>
      <w:sz w:val="20"/>
      <w:szCs w:val="20"/>
    </w:rPr>
  </w:style>
  <w:style w:type="paragraph" w:styleId="aff0">
    <w:name w:val="List Paragraph"/>
    <w:basedOn w:val="a"/>
    <w:uiPriority w:val="34"/>
    <w:qFormat/>
    <w:pPr>
      <w:ind w:left="720"/>
      <w:contextualSpacing/>
    </w:pPr>
  </w:style>
  <w:style w:type="paragraph" w:styleId="afa">
    <w:name w:val="Balloon Text"/>
    <w:basedOn w:val="a"/>
    <w:link w:val="af9"/>
    <w:uiPriority w:val="99"/>
    <w:semiHidden/>
    <w:unhideWhenUsed/>
    <w:qFormat/>
    <w:pPr>
      <w:spacing w:after="0" w:line="240" w:lineRule="auto"/>
    </w:pPr>
    <w:rPr>
      <w:rFonts w:ascii="Segoe UI" w:hAnsi="Segoe UI" w:cs="Segoe UI"/>
      <w:sz w:val="18"/>
      <w:szCs w:val="18"/>
    </w:rPr>
  </w:style>
  <w:style w:type="paragraph" w:customStyle="1" w:styleId="aff1">
    <w:name w:val="Колонтитул"/>
    <w:basedOn w:val="a"/>
    <w:qFormat/>
  </w:style>
  <w:style w:type="paragraph" w:styleId="ab">
    <w:name w:val="header"/>
    <w:basedOn w:val="a"/>
    <w:link w:val="11"/>
    <w:uiPriority w:val="99"/>
    <w:unhideWhenUsed/>
    <w:pPr>
      <w:tabs>
        <w:tab w:val="center" w:pos="4677"/>
        <w:tab w:val="right" w:pos="9355"/>
      </w:tabs>
      <w:spacing w:after="0" w:line="240" w:lineRule="auto"/>
    </w:pPr>
  </w:style>
  <w:style w:type="paragraph" w:styleId="ac">
    <w:name w:val="footer"/>
    <w:basedOn w:val="a"/>
    <w:link w:val="12"/>
    <w:uiPriority w:val="99"/>
    <w:unhideWhenUsed/>
    <w:pPr>
      <w:tabs>
        <w:tab w:val="center" w:pos="4677"/>
        <w:tab w:val="right" w:pos="9355"/>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538DD-8F12-4B7D-AB31-F081E1A4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19</Pages>
  <Words>6941</Words>
  <Characters>39567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RCOI</dc:creator>
  <dc:description/>
  <cp:lastModifiedBy>Валентина Владимировна Гапоненко</cp:lastModifiedBy>
  <cp:revision>91</cp:revision>
  <cp:lastPrinted>2024-02-29T14:24:00Z</cp:lastPrinted>
  <dcterms:created xsi:type="dcterms:W3CDTF">2023-02-17T06:23:00Z</dcterms:created>
  <dcterms:modified xsi:type="dcterms:W3CDTF">2025-03-14T08:52:00Z</dcterms:modified>
  <dc:language>ru-RU</dc:language>
</cp:coreProperties>
</file>