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9C63D" w14:textId="1125B6CD" w:rsidR="00743370" w:rsidRDefault="00D2358E">
      <w:pPr>
        <w:pStyle w:val="1"/>
        <w:spacing w:line="427" w:lineRule="auto"/>
        <w:jc w:val="center"/>
        <w:rPr>
          <w:b/>
          <w:bCs/>
        </w:rPr>
      </w:pPr>
      <w:r w:rsidRPr="00D2358E">
        <w:rPr>
          <w:b/>
          <w:bCs/>
        </w:rPr>
        <w:drawing>
          <wp:inline distT="0" distB="0" distL="0" distR="0" wp14:anchorId="6EE28F91" wp14:editId="04AA9741">
            <wp:extent cx="5957570" cy="86182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CCEB8" w14:textId="77777777" w:rsidR="00404BBC" w:rsidRDefault="00404BBC" w:rsidP="001916FE">
      <w:pPr>
        <w:pStyle w:val="a5"/>
        <w:ind w:firstLine="0"/>
        <w:jc w:val="center"/>
      </w:pPr>
      <w:bookmarkStart w:id="0" w:name="_GoBack"/>
      <w:bookmarkEnd w:id="0"/>
    </w:p>
    <w:p w14:paraId="1D9A68DF" w14:textId="77777777" w:rsidR="00404BBC" w:rsidRDefault="00404BBC" w:rsidP="001916FE">
      <w:pPr>
        <w:pStyle w:val="a5"/>
        <w:ind w:firstLine="0"/>
        <w:jc w:val="center"/>
      </w:pPr>
    </w:p>
    <w:p w14:paraId="2B6E9785" w14:textId="77777777" w:rsidR="00404BBC" w:rsidRDefault="00404BBC" w:rsidP="001916FE">
      <w:pPr>
        <w:pStyle w:val="a5"/>
        <w:ind w:firstLine="0"/>
        <w:jc w:val="center"/>
      </w:pPr>
    </w:p>
    <w:p w14:paraId="3418578C" w14:textId="47B5FB18" w:rsidR="000F10D4" w:rsidRDefault="00F907FE" w:rsidP="001916FE">
      <w:pPr>
        <w:pStyle w:val="a5"/>
        <w:ind w:firstLine="0"/>
        <w:jc w:val="center"/>
      </w:pPr>
      <w:r>
        <w:lastRenderedPageBreak/>
        <w:t>Проведение промежуточной аттестации обучающихся в переводных классах.</w:t>
      </w:r>
    </w:p>
    <w:p w14:paraId="24E36656" w14:textId="5A087A7E" w:rsidR="00571FBA" w:rsidRDefault="00571FBA" w:rsidP="00571FBA">
      <w:pPr>
        <w:pStyle w:val="1"/>
        <w:ind w:firstLine="697"/>
        <w:jc w:val="both"/>
      </w:pPr>
      <w:r>
        <w:t xml:space="preserve">Порядок, формы промежуточной аттестации в переводных классах (во 2-8, в 10 классах) регламентируется </w:t>
      </w:r>
      <w:r w:rsidR="001916FE">
        <w:t>Положением</w:t>
      </w:r>
      <w:r>
        <w:t xml:space="preserve"> образовательного учреждения.</w:t>
      </w:r>
    </w:p>
    <w:p w14:paraId="3309B316" w14:textId="02B91A12" w:rsidR="00571FBA" w:rsidRDefault="00571FBA" w:rsidP="00571FBA">
      <w:pPr>
        <w:pStyle w:val="1"/>
        <w:ind w:firstLine="697"/>
        <w:jc w:val="both"/>
      </w:pPr>
      <w:r>
        <w:t xml:space="preserve">Обучающимся </w:t>
      </w:r>
      <w:r w:rsidR="001916FE">
        <w:t>2-9 классов</w:t>
      </w:r>
      <w:r>
        <w:t xml:space="preserve"> промежуточн</w:t>
      </w:r>
      <w:r w:rsidR="001916FE">
        <w:t>ые</w:t>
      </w:r>
      <w:r>
        <w:t xml:space="preserve"> оценки в баллах </w:t>
      </w:r>
      <w:r w:rsidR="001916FE">
        <w:t xml:space="preserve">и </w:t>
      </w:r>
      <w:r>
        <w:t>выставляются по итогам каждо</w:t>
      </w:r>
      <w:r w:rsidR="001916FE">
        <w:t>й</w:t>
      </w:r>
      <w:r>
        <w:t xml:space="preserve"> </w:t>
      </w:r>
      <w:r w:rsidR="001916FE">
        <w:t>четверти</w:t>
      </w:r>
      <w:r>
        <w:t>. Годовая (итоговая) оценка выставляется с учетом четвертных оценок.</w:t>
      </w:r>
    </w:p>
    <w:p w14:paraId="1229CAFB" w14:textId="1E852AEE" w:rsidR="001916FE" w:rsidRPr="00571FBA" w:rsidRDefault="001916FE" w:rsidP="00571FBA">
      <w:pPr>
        <w:pStyle w:val="1"/>
        <w:ind w:firstLine="697"/>
        <w:jc w:val="both"/>
      </w:pPr>
      <w:r>
        <w:t>Обучающимся 10-11 классов промежуточные оценки в баллах и выставляются по итогам полугодия Годовая (итоговая) оценка выставляется с учетом полугодовых оценок.</w:t>
      </w:r>
    </w:p>
    <w:p w14:paraId="162818C1" w14:textId="77777777" w:rsidR="00571FBA" w:rsidRDefault="00571FBA" w:rsidP="00571FBA">
      <w:pPr>
        <w:pStyle w:val="1"/>
        <w:ind w:firstLine="697"/>
        <w:jc w:val="both"/>
      </w:pPr>
      <w:r>
        <w:t>Сроки проведения промежуточной аттестации по итогам освоения образовательной программы:</w:t>
      </w:r>
    </w:p>
    <w:p w14:paraId="1B4A5BB6" w14:textId="13747B6B" w:rsidR="00571FBA" w:rsidRDefault="00571FBA" w:rsidP="00571FBA">
      <w:pPr>
        <w:pStyle w:val="1"/>
      </w:pPr>
      <w:r>
        <w:t xml:space="preserve">Для учащихся 1-9 классов </w:t>
      </w:r>
      <w:r w:rsidR="001916FE">
        <w:t>–</w:t>
      </w:r>
      <w:r>
        <w:t xml:space="preserve"> </w:t>
      </w:r>
      <w:r w:rsidR="001916FE">
        <w:t xml:space="preserve">последняя неделя </w:t>
      </w:r>
      <w:r>
        <w:t>четверти</w:t>
      </w:r>
    </w:p>
    <w:p w14:paraId="0EAD266B" w14:textId="7DE2F016" w:rsidR="00571FBA" w:rsidRDefault="00571FBA" w:rsidP="00571FBA">
      <w:pPr>
        <w:pStyle w:val="1"/>
      </w:pPr>
      <w:r>
        <w:t xml:space="preserve">Для учащихся 10-11 классов - </w:t>
      </w:r>
      <w:r w:rsidR="001916FE">
        <w:t xml:space="preserve">последняя неделя </w:t>
      </w:r>
      <w:r>
        <w:t>полугодия</w:t>
      </w:r>
    </w:p>
    <w:p w14:paraId="23A78D6C" w14:textId="77777777" w:rsidR="00571FBA" w:rsidRDefault="00571FBA" w:rsidP="00571FBA">
      <w:pPr>
        <w:pStyle w:val="1"/>
        <w:ind w:left="1100" w:hanging="720"/>
        <w:jc w:val="both"/>
      </w:pPr>
      <w:r>
        <w:rPr>
          <w:b/>
          <w:bCs/>
        </w:rPr>
        <w:t>IV. Проведение государственной (итоговой) аттестации в 9 и 11 классах</w:t>
      </w:r>
    </w:p>
    <w:p w14:paraId="6DE924B3" w14:textId="77777777" w:rsidR="00571FBA" w:rsidRDefault="00571FBA" w:rsidP="00571FBA">
      <w:pPr>
        <w:pStyle w:val="1"/>
        <w:ind w:firstLine="380"/>
        <w:jc w:val="both"/>
      </w:pPr>
      <w:r>
        <w:t>Порядок, формы. Сроки проведения государственной (итоговой) аттестации обучающихся устанавливаются:</w:t>
      </w:r>
    </w:p>
    <w:p w14:paraId="2431D746" w14:textId="22FBA096" w:rsidR="00571FBA" w:rsidRDefault="00571FBA" w:rsidP="00571FBA">
      <w:pPr>
        <w:pStyle w:val="1"/>
      </w:pPr>
      <w:r>
        <w:t xml:space="preserve">ЕГЭ в 11 класса - Министерством </w:t>
      </w:r>
      <w:r w:rsidR="001916FE">
        <w:t>просвещения</w:t>
      </w:r>
      <w:r>
        <w:t xml:space="preserve"> Российской федерации;</w:t>
      </w:r>
    </w:p>
    <w:p w14:paraId="271C4FCE" w14:textId="0625F07D" w:rsidR="00571FBA" w:rsidRDefault="00571FBA" w:rsidP="00571FBA">
      <w:pPr>
        <w:pStyle w:val="1"/>
      </w:pPr>
      <w:r>
        <w:t xml:space="preserve">ОГЭ в 9 классах - Министерством </w:t>
      </w:r>
      <w:r w:rsidR="00DE22FB">
        <w:t>просвещения</w:t>
      </w:r>
      <w:r w:rsidR="00DE22FB">
        <w:t xml:space="preserve"> </w:t>
      </w:r>
      <w:r>
        <w:t>Российской Федерации;</w:t>
      </w:r>
    </w:p>
    <w:p w14:paraId="042E4E3B" w14:textId="77777777" w:rsidR="00571FBA" w:rsidRDefault="00571FBA" w:rsidP="00571FBA">
      <w:pPr>
        <w:pStyle w:val="1"/>
        <w:ind w:firstLine="380"/>
      </w:pPr>
      <w:r>
        <w:rPr>
          <w:b/>
          <w:bCs/>
        </w:rPr>
        <w:t>VI. Регламентирование образовательного процесса на неделю</w:t>
      </w:r>
    </w:p>
    <w:p w14:paraId="7F7BF057" w14:textId="77777777" w:rsidR="00571FBA" w:rsidRDefault="00571FBA" w:rsidP="00571FBA">
      <w:pPr>
        <w:pStyle w:val="1"/>
      </w:pPr>
      <w:r>
        <w:t>Продолжительность учебной недели:</w:t>
      </w:r>
    </w:p>
    <w:p w14:paraId="50C041AD" w14:textId="41A4C2F1" w:rsidR="00571FBA" w:rsidRDefault="00571FBA" w:rsidP="00571FBA">
      <w:pPr>
        <w:pStyle w:val="1"/>
        <w:numPr>
          <w:ilvl w:val="0"/>
          <w:numId w:val="2"/>
        </w:numPr>
        <w:tabs>
          <w:tab w:val="left" w:pos="276"/>
        </w:tabs>
      </w:pPr>
      <w:r>
        <w:t xml:space="preserve">по 5 - дневной учебной неделе занимаются </w:t>
      </w:r>
      <w:r w:rsidR="001916FE">
        <w:t>–</w:t>
      </w:r>
      <w:r>
        <w:t xml:space="preserve"> 1</w:t>
      </w:r>
      <w:r w:rsidR="001916FE">
        <w:t>-11</w:t>
      </w:r>
      <w:r>
        <w:t xml:space="preserve"> классы;</w:t>
      </w:r>
    </w:p>
    <w:p w14:paraId="0EC231ED" w14:textId="77777777" w:rsidR="00571FBA" w:rsidRDefault="00571FBA" w:rsidP="00571FBA">
      <w:pPr>
        <w:pStyle w:val="1"/>
        <w:ind w:firstLine="380"/>
      </w:pPr>
      <w:r>
        <w:rPr>
          <w:b/>
          <w:bCs/>
        </w:rPr>
        <w:t>VII. Регламентирование образовательного процесса на день</w:t>
      </w:r>
    </w:p>
    <w:p w14:paraId="6CFBE378" w14:textId="77777777" w:rsidR="00DE22FB" w:rsidRDefault="00571FBA" w:rsidP="00571FBA">
      <w:pPr>
        <w:pStyle w:val="1"/>
        <w:spacing w:line="269" w:lineRule="auto"/>
      </w:pPr>
      <w:r>
        <w:t xml:space="preserve">Лицей работает в две смены. </w:t>
      </w:r>
    </w:p>
    <w:p w14:paraId="2BF4FD33" w14:textId="07F2649A" w:rsidR="001916FE" w:rsidRDefault="00571FBA" w:rsidP="00571FBA">
      <w:pPr>
        <w:pStyle w:val="1"/>
        <w:spacing w:line="269" w:lineRule="auto"/>
        <w:rPr>
          <w:sz w:val="22"/>
          <w:szCs w:val="22"/>
        </w:rPr>
      </w:pPr>
      <w:r>
        <w:rPr>
          <w:sz w:val="22"/>
          <w:szCs w:val="22"/>
        </w:rPr>
        <w:t xml:space="preserve">Начало занятий </w:t>
      </w:r>
      <w:r w:rsidR="00DE22FB">
        <w:rPr>
          <w:sz w:val="22"/>
          <w:szCs w:val="22"/>
        </w:rPr>
        <w:t>первой смены</w:t>
      </w:r>
      <w:r>
        <w:rPr>
          <w:sz w:val="22"/>
          <w:szCs w:val="22"/>
        </w:rPr>
        <w:t xml:space="preserve">- 8:00 </w:t>
      </w:r>
    </w:p>
    <w:p w14:paraId="7887AC85" w14:textId="096C1CC1" w:rsidR="00DE22FB" w:rsidRDefault="00DE22FB" w:rsidP="00571FBA">
      <w:pPr>
        <w:pStyle w:val="1"/>
        <w:spacing w:line="269" w:lineRule="auto"/>
        <w:rPr>
          <w:sz w:val="22"/>
          <w:szCs w:val="22"/>
        </w:rPr>
      </w:pPr>
      <w:r>
        <w:rPr>
          <w:sz w:val="22"/>
          <w:szCs w:val="22"/>
        </w:rPr>
        <w:t xml:space="preserve">Начало занятий </w:t>
      </w:r>
      <w:r>
        <w:rPr>
          <w:sz w:val="22"/>
          <w:szCs w:val="22"/>
        </w:rPr>
        <w:t>второй</w:t>
      </w:r>
      <w:r>
        <w:rPr>
          <w:sz w:val="22"/>
          <w:szCs w:val="22"/>
        </w:rPr>
        <w:t xml:space="preserve"> смены</w:t>
      </w:r>
      <w:r>
        <w:rPr>
          <w:sz w:val="22"/>
          <w:szCs w:val="22"/>
        </w:rPr>
        <w:t xml:space="preserve"> – 12:25</w:t>
      </w:r>
    </w:p>
    <w:p w14:paraId="4B01FA15" w14:textId="68D7701D" w:rsidR="00571FBA" w:rsidRPr="00404BBC" w:rsidRDefault="00571FBA" w:rsidP="00571FBA">
      <w:pPr>
        <w:pStyle w:val="1"/>
        <w:spacing w:line="269" w:lineRule="auto"/>
        <w:rPr>
          <w:b/>
          <w:bCs/>
        </w:rPr>
      </w:pPr>
      <w:r w:rsidRPr="00404BBC">
        <w:rPr>
          <w:b/>
          <w:bCs/>
        </w:rPr>
        <w:t>Расписание звонков I смена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394"/>
        <w:gridCol w:w="2398"/>
        <w:gridCol w:w="2408"/>
      </w:tblGrid>
      <w:tr w:rsidR="00571FBA" w14:paraId="20938E32" w14:textId="77777777" w:rsidTr="00571FBA">
        <w:trPr>
          <w:trHeight w:hRule="exact" w:val="335"/>
          <w:jc w:val="center"/>
        </w:trPr>
        <w:tc>
          <w:tcPr>
            <w:tcW w:w="2434" w:type="dxa"/>
            <w:shd w:val="clear" w:color="auto" w:fill="auto"/>
            <w:vAlign w:val="bottom"/>
          </w:tcPr>
          <w:p w14:paraId="25E3DF2F" w14:textId="77777777" w:rsidR="00571FBA" w:rsidRDefault="00571FBA" w:rsidP="005477DC">
            <w:pPr>
              <w:pStyle w:val="a7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НОМЕР УРОКА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1F5C29A" w14:textId="77777777" w:rsidR="00571FBA" w:rsidRDefault="00571FBA" w:rsidP="005477DC">
            <w:pPr>
              <w:pStyle w:val="a7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НАЧАЛО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3C374E16" w14:textId="77777777" w:rsidR="00571FBA" w:rsidRDefault="00571FBA" w:rsidP="005477DC">
            <w:pPr>
              <w:pStyle w:val="a7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ОКОНЧАНИЕ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30BB680D" w14:textId="77777777" w:rsidR="00571FBA" w:rsidRDefault="00571FBA" w:rsidP="005477DC">
            <w:pPr>
              <w:pStyle w:val="a7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ПЕРЕМЕНА</w:t>
            </w:r>
          </w:p>
        </w:tc>
      </w:tr>
      <w:tr w:rsidR="00571FBA" w14:paraId="67020745" w14:textId="77777777" w:rsidTr="00571FBA">
        <w:trPr>
          <w:trHeight w:hRule="exact" w:val="320"/>
          <w:jc w:val="center"/>
        </w:trPr>
        <w:tc>
          <w:tcPr>
            <w:tcW w:w="2434" w:type="dxa"/>
            <w:shd w:val="clear" w:color="auto" w:fill="auto"/>
            <w:vAlign w:val="bottom"/>
          </w:tcPr>
          <w:p w14:paraId="57C2D4FA" w14:textId="77777777" w:rsidR="00571FBA" w:rsidRDefault="00571FBA" w:rsidP="005477DC">
            <w:pPr>
              <w:pStyle w:val="a7"/>
            </w:pPr>
            <w:r>
              <w:t>1 УРОК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871593A" w14:textId="77777777" w:rsidR="00571FBA" w:rsidRDefault="00571FBA" w:rsidP="005477DC">
            <w:pPr>
              <w:pStyle w:val="a7"/>
            </w:pPr>
            <w:r>
              <w:t>8 час.00 мин.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5F79012D" w14:textId="77777777" w:rsidR="00571FBA" w:rsidRDefault="00571FBA" w:rsidP="005477DC">
            <w:pPr>
              <w:pStyle w:val="a7"/>
            </w:pPr>
            <w:r>
              <w:t>8 час.40 мин.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402F05E5" w14:textId="77777777" w:rsidR="00571FBA" w:rsidRDefault="00571FBA" w:rsidP="005477DC">
            <w:pPr>
              <w:pStyle w:val="a7"/>
            </w:pPr>
            <w:r>
              <w:t>5 мин.</w:t>
            </w:r>
          </w:p>
        </w:tc>
      </w:tr>
      <w:tr w:rsidR="00571FBA" w14:paraId="70A91C31" w14:textId="77777777" w:rsidTr="00571FBA">
        <w:trPr>
          <w:trHeight w:hRule="exact" w:val="324"/>
          <w:jc w:val="center"/>
        </w:trPr>
        <w:tc>
          <w:tcPr>
            <w:tcW w:w="2434" w:type="dxa"/>
            <w:shd w:val="clear" w:color="auto" w:fill="auto"/>
            <w:vAlign w:val="bottom"/>
          </w:tcPr>
          <w:p w14:paraId="53DDBD2E" w14:textId="77777777" w:rsidR="00571FBA" w:rsidRDefault="00571FBA" w:rsidP="005477DC">
            <w:pPr>
              <w:pStyle w:val="a7"/>
            </w:pPr>
            <w:r>
              <w:t>2 УРОК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CAF62C0" w14:textId="34A8D024" w:rsidR="00571FBA" w:rsidRDefault="00571FBA" w:rsidP="005477DC">
            <w:pPr>
              <w:pStyle w:val="a7"/>
            </w:pPr>
            <w:r>
              <w:t>8 час.</w:t>
            </w:r>
            <w:r w:rsidR="001916FE">
              <w:t>50</w:t>
            </w:r>
            <w:r>
              <w:t xml:space="preserve"> мин.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6F6C662B" w14:textId="2CDC2B1F" w:rsidR="00571FBA" w:rsidRDefault="00571FBA" w:rsidP="005477DC">
            <w:pPr>
              <w:pStyle w:val="a7"/>
            </w:pPr>
            <w:r>
              <w:t>9 час.</w:t>
            </w:r>
            <w:r w:rsidR="001916FE">
              <w:t>30</w:t>
            </w:r>
            <w:r>
              <w:t xml:space="preserve"> мин.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2C987ABB" w14:textId="2A3ADF7F" w:rsidR="00571FBA" w:rsidRDefault="00571FBA" w:rsidP="005477DC">
            <w:pPr>
              <w:pStyle w:val="a7"/>
            </w:pPr>
            <w:r>
              <w:t>1</w:t>
            </w:r>
            <w:r w:rsidR="001916FE">
              <w:t>5</w:t>
            </w:r>
            <w:r>
              <w:t xml:space="preserve"> мин.</w:t>
            </w:r>
          </w:p>
        </w:tc>
      </w:tr>
      <w:tr w:rsidR="00571FBA" w14:paraId="18ADCCAA" w14:textId="77777777" w:rsidTr="00571FBA">
        <w:trPr>
          <w:trHeight w:hRule="exact" w:val="324"/>
          <w:jc w:val="center"/>
        </w:trPr>
        <w:tc>
          <w:tcPr>
            <w:tcW w:w="2434" w:type="dxa"/>
            <w:shd w:val="clear" w:color="auto" w:fill="auto"/>
            <w:vAlign w:val="bottom"/>
          </w:tcPr>
          <w:p w14:paraId="22AB6FD9" w14:textId="77777777" w:rsidR="00571FBA" w:rsidRDefault="00571FBA" w:rsidP="005477DC">
            <w:pPr>
              <w:pStyle w:val="a7"/>
            </w:pPr>
            <w:r>
              <w:t>ЗУРОК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5EEAEFA" w14:textId="2C1B3545" w:rsidR="00571FBA" w:rsidRDefault="00571FBA" w:rsidP="005477DC">
            <w:pPr>
              <w:pStyle w:val="a7"/>
            </w:pPr>
            <w:r>
              <w:t>9 час.</w:t>
            </w:r>
            <w:r w:rsidR="001916FE">
              <w:t>4</w:t>
            </w:r>
            <w:r>
              <w:t>5 мин.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50BB69D0" w14:textId="21517B78" w:rsidR="00571FBA" w:rsidRDefault="00571FBA" w:rsidP="005477DC">
            <w:pPr>
              <w:pStyle w:val="a7"/>
            </w:pPr>
            <w:r>
              <w:t xml:space="preserve">10 час. </w:t>
            </w:r>
            <w:r w:rsidR="001916FE">
              <w:t>2</w:t>
            </w:r>
            <w:r>
              <w:t>5 мин.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40D724DB" w14:textId="77777777" w:rsidR="00571FBA" w:rsidRDefault="00571FBA" w:rsidP="005477DC">
            <w:pPr>
              <w:pStyle w:val="a7"/>
            </w:pPr>
            <w:r>
              <w:t>15 мин.</w:t>
            </w:r>
          </w:p>
        </w:tc>
      </w:tr>
      <w:tr w:rsidR="00571FBA" w14:paraId="5ACD50DF" w14:textId="77777777" w:rsidTr="00571FBA">
        <w:trPr>
          <w:trHeight w:hRule="exact" w:val="328"/>
          <w:jc w:val="center"/>
        </w:trPr>
        <w:tc>
          <w:tcPr>
            <w:tcW w:w="2434" w:type="dxa"/>
            <w:shd w:val="clear" w:color="auto" w:fill="auto"/>
            <w:vAlign w:val="bottom"/>
          </w:tcPr>
          <w:p w14:paraId="5E9146D6" w14:textId="77777777" w:rsidR="00571FBA" w:rsidRDefault="00571FBA" w:rsidP="005477DC">
            <w:pPr>
              <w:pStyle w:val="a7"/>
            </w:pPr>
            <w:r>
              <w:t>4 УРОК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657589C" w14:textId="1E52CC86" w:rsidR="00571FBA" w:rsidRDefault="00571FBA" w:rsidP="005477DC">
            <w:pPr>
              <w:pStyle w:val="a7"/>
            </w:pPr>
            <w:r>
              <w:t>10 час.</w:t>
            </w:r>
            <w:r w:rsidR="001916FE">
              <w:t>4</w:t>
            </w:r>
            <w:r>
              <w:t>0 мин.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5FEF1C7B" w14:textId="7B9692AB" w:rsidR="00571FBA" w:rsidRDefault="00571FBA" w:rsidP="005477DC">
            <w:pPr>
              <w:pStyle w:val="a7"/>
            </w:pPr>
            <w:r>
              <w:t xml:space="preserve">11 час. </w:t>
            </w:r>
            <w:r w:rsidR="001916FE">
              <w:t>2</w:t>
            </w:r>
            <w:r>
              <w:t>0 мин.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73248348" w14:textId="5400EE0A" w:rsidR="00571FBA" w:rsidRDefault="00571FBA" w:rsidP="005477DC">
            <w:pPr>
              <w:pStyle w:val="a7"/>
            </w:pPr>
            <w:r>
              <w:t>1</w:t>
            </w:r>
            <w:r w:rsidR="001916FE">
              <w:t>5</w:t>
            </w:r>
            <w:r>
              <w:t xml:space="preserve"> мин.</w:t>
            </w:r>
          </w:p>
        </w:tc>
      </w:tr>
      <w:tr w:rsidR="00571FBA" w14:paraId="1848DF01" w14:textId="77777777" w:rsidTr="00571FBA">
        <w:trPr>
          <w:trHeight w:hRule="exact" w:val="324"/>
          <w:jc w:val="center"/>
        </w:trPr>
        <w:tc>
          <w:tcPr>
            <w:tcW w:w="2434" w:type="dxa"/>
            <w:shd w:val="clear" w:color="auto" w:fill="auto"/>
            <w:vAlign w:val="bottom"/>
          </w:tcPr>
          <w:p w14:paraId="11A474A0" w14:textId="77777777" w:rsidR="00571FBA" w:rsidRDefault="00571FBA" w:rsidP="005477DC">
            <w:pPr>
              <w:pStyle w:val="a7"/>
            </w:pPr>
            <w:r>
              <w:t>5 УРОК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D1ACA08" w14:textId="7F394B4E" w:rsidR="00571FBA" w:rsidRDefault="00571FBA" w:rsidP="005477DC">
            <w:pPr>
              <w:pStyle w:val="a7"/>
            </w:pPr>
            <w:r>
              <w:t>11 час.</w:t>
            </w:r>
            <w:r w:rsidR="001916FE">
              <w:t>35</w:t>
            </w:r>
            <w:r>
              <w:t xml:space="preserve"> мин.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37C57FAE" w14:textId="51476A7C" w:rsidR="00571FBA" w:rsidRDefault="00571FBA" w:rsidP="005477DC">
            <w:pPr>
              <w:pStyle w:val="a7"/>
            </w:pPr>
            <w:r>
              <w:t>12 час.</w:t>
            </w:r>
            <w:r w:rsidR="001916FE">
              <w:t>15</w:t>
            </w:r>
            <w:r>
              <w:t xml:space="preserve"> мин.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2EC009E8" w14:textId="77777777" w:rsidR="00571FBA" w:rsidRDefault="00571FBA" w:rsidP="005477DC">
            <w:pPr>
              <w:pStyle w:val="a7"/>
            </w:pPr>
            <w:r>
              <w:t>10 мин.</w:t>
            </w:r>
          </w:p>
        </w:tc>
      </w:tr>
      <w:tr w:rsidR="00571FBA" w14:paraId="0FBA9CDA" w14:textId="77777777" w:rsidTr="00571FBA">
        <w:trPr>
          <w:trHeight w:hRule="exact" w:val="331"/>
          <w:jc w:val="center"/>
        </w:trPr>
        <w:tc>
          <w:tcPr>
            <w:tcW w:w="2434" w:type="dxa"/>
            <w:shd w:val="clear" w:color="auto" w:fill="auto"/>
          </w:tcPr>
          <w:p w14:paraId="3E9FD50C" w14:textId="77777777" w:rsidR="00571FBA" w:rsidRDefault="00571FBA" w:rsidP="005477DC">
            <w:pPr>
              <w:pStyle w:val="a7"/>
            </w:pPr>
            <w:r>
              <w:t>6 УРОК</w:t>
            </w:r>
          </w:p>
        </w:tc>
        <w:tc>
          <w:tcPr>
            <w:tcW w:w="2394" w:type="dxa"/>
            <w:shd w:val="clear" w:color="auto" w:fill="auto"/>
          </w:tcPr>
          <w:p w14:paraId="14BD033B" w14:textId="4587D530" w:rsidR="00571FBA" w:rsidRDefault="00571FBA" w:rsidP="005477DC">
            <w:pPr>
              <w:pStyle w:val="a7"/>
            </w:pPr>
            <w:r>
              <w:t xml:space="preserve">12 час. </w:t>
            </w:r>
            <w:r w:rsidR="001916FE">
              <w:t>25</w:t>
            </w:r>
            <w:r>
              <w:t xml:space="preserve"> мин.</w:t>
            </w:r>
          </w:p>
        </w:tc>
        <w:tc>
          <w:tcPr>
            <w:tcW w:w="2398" w:type="dxa"/>
            <w:shd w:val="clear" w:color="auto" w:fill="auto"/>
          </w:tcPr>
          <w:p w14:paraId="3231A80E" w14:textId="27E01636" w:rsidR="00571FBA" w:rsidRDefault="00571FBA" w:rsidP="005477DC">
            <w:pPr>
              <w:pStyle w:val="a7"/>
            </w:pPr>
            <w:r>
              <w:t>1</w:t>
            </w:r>
            <w:r w:rsidR="001916FE">
              <w:t>3</w:t>
            </w:r>
            <w:r>
              <w:t xml:space="preserve"> час.</w:t>
            </w:r>
            <w:r w:rsidR="001916FE">
              <w:t>05</w:t>
            </w:r>
            <w:r>
              <w:t xml:space="preserve"> мин.</w:t>
            </w:r>
          </w:p>
        </w:tc>
        <w:tc>
          <w:tcPr>
            <w:tcW w:w="2408" w:type="dxa"/>
            <w:shd w:val="clear" w:color="auto" w:fill="auto"/>
          </w:tcPr>
          <w:p w14:paraId="3608EEB6" w14:textId="77777777" w:rsidR="00571FBA" w:rsidRDefault="00571FBA" w:rsidP="005477DC">
            <w:pPr>
              <w:pStyle w:val="a7"/>
            </w:pPr>
            <w:r>
              <w:t>10 мин.</w:t>
            </w:r>
          </w:p>
        </w:tc>
      </w:tr>
    </w:tbl>
    <w:p w14:paraId="05201DC8" w14:textId="77777777" w:rsidR="00571FBA" w:rsidRPr="00571FBA" w:rsidRDefault="00571FBA" w:rsidP="00571FBA">
      <w:pPr>
        <w:rPr>
          <w:b/>
        </w:rPr>
      </w:pPr>
    </w:p>
    <w:p w14:paraId="1C50278C" w14:textId="77777777" w:rsidR="00571FBA" w:rsidRDefault="00571FBA" w:rsidP="00571FBA">
      <w:pPr>
        <w:pStyle w:val="a5"/>
      </w:pPr>
      <w:r>
        <w:t>Расписание звонков II смена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2390"/>
        <w:gridCol w:w="2390"/>
        <w:gridCol w:w="2408"/>
      </w:tblGrid>
      <w:tr w:rsidR="00571FBA" w14:paraId="5FD6458C" w14:textId="77777777" w:rsidTr="005477DC">
        <w:trPr>
          <w:trHeight w:hRule="exact" w:val="33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9F61B" w14:textId="77777777" w:rsidR="00571FBA" w:rsidRDefault="00571FBA" w:rsidP="005477DC">
            <w:pPr>
              <w:pStyle w:val="a7"/>
            </w:pPr>
            <w:r>
              <w:rPr>
                <w:b/>
                <w:bCs/>
                <w:i/>
                <w:iCs/>
              </w:rPr>
              <w:t>НОМЕР УРОКА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35840" w14:textId="77777777" w:rsidR="00571FBA" w:rsidRDefault="00571FBA" w:rsidP="005477DC">
            <w:pPr>
              <w:pStyle w:val="a7"/>
            </w:pPr>
            <w:r>
              <w:rPr>
                <w:b/>
                <w:bCs/>
                <w:i/>
                <w:iCs/>
              </w:rPr>
              <w:t>НАЧАЛО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D8569" w14:textId="77777777" w:rsidR="00571FBA" w:rsidRDefault="00571FBA" w:rsidP="005477DC">
            <w:pPr>
              <w:pStyle w:val="a7"/>
            </w:pPr>
            <w:r>
              <w:rPr>
                <w:b/>
                <w:bCs/>
                <w:i/>
                <w:iCs/>
              </w:rPr>
              <w:t>ОКОНЧАНИЕ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F838" w14:textId="77777777" w:rsidR="00571FBA" w:rsidRDefault="00571FBA" w:rsidP="005477DC">
            <w:pPr>
              <w:pStyle w:val="a7"/>
            </w:pPr>
            <w:r>
              <w:rPr>
                <w:b/>
                <w:bCs/>
                <w:i/>
                <w:iCs/>
              </w:rPr>
              <w:t>ПЕРЕМЕНА</w:t>
            </w:r>
          </w:p>
        </w:tc>
      </w:tr>
      <w:tr w:rsidR="00DE22FB" w14:paraId="38583D4A" w14:textId="77777777" w:rsidTr="00BD667C">
        <w:trPr>
          <w:trHeight w:hRule="exact" w:val="3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6F775" w14:textId="53211796" w:rsidR="00DE22FB" w:rsidRDefault="00DE22FB" w:rsidP="005477DC">
            <w:pPr>
              <w:pStyle w:val="a7"/>
            </w:pPr>
            <w:r>
              <w:t>1 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0170C" w14:textId="7B654CBA" w:rsidR="00DE22FB" w:rsidRDefault="00DE22FB" w:rsidP="005477DC">
            <w:pPr>
              <w:pStyle w:val="a7"/>
            </w:pPr>
            <w:r>
              <w:t>12 час. 25 мин.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11582" w14:textId="783D86EF" w:rsidR="00DE22FB" w:rsidRDefault="00DE22FB" w:rsidP="005477DC">
            <w:pPr>
              <w:pStyle w:val="a7"/>
            </w:pPr>
            <w:r>
              <w:t>13 час.05 мин.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2D027" w14:textId="6B6E7954" w:rsidR="00DE22FB" w:rsidRDefault="00DE22FB" w:rsidP="005477DC">
            <w:pPr>
              <w:pStyle w:val="a7"/>
              <w:jc w:val="both"/>
            </w:pPr>
            <w:r>
              <w:t>10 мин.</w:t>
            </w:r>
          </w:p>
        </w:tc>
      </w:tr>
      <w:tr w:rsidR="00DE22FB" w14:paraId="74F59ABC" w14:textId="77777777" w:rsidTr="005477DC">
        <w:trPr>
          <w:trHeight w:hRule="exact" w:val="3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230CB" w14:textId="2A37C702" w:rsidR="00DE22FB" w:rsidRDefault="00DE22FB" w:rsidP="005477DC">
            <w:pPr>
              <w:pStyle w:val="a7"/>
            </w:pPr>
            <w:r>
              <w:t>2 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6D461" w14:textId="38DA7430" w:rsidR="00DE22FB" w:rsidRDefault="00DE22FB" w:rsidP="005477DC">
            <w:pPr>
              <w:pStyle w:val="a7"/>
            </w:pPr>
            <w:r>
              <w:t>13 час.15 мин.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E7803" w14:textId="159EF48E" w:rsidR="00DE22FB" w:rsidRDefault="00DE22FB" w:rsidP="00DE22FB">
            <w:pPr>
              <w:pStyle w:val="a7"/>
            </w:pPr>
            <w:r>
              <w:t>13 час.</w:t>
            </w:r>
            <w:r>
              <w:t>55</w:t>
            </w:r>
            <w:r>
              <w:t xml:space="preserve"> мин.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DEC9" w14:textId="6F7F83DA" w:rsidR="00DE22FB" w:rsidRDefault="00DE22FB" w:rsidP="005477DC">
            <w:pPr>
              <w:pStyle w:val="a7"/>
              <w:jc w:val="both"/>
            </w:pPr>
            <w:r>
              <w:t>15 мин.</w:t>
            </w:r>
          </w:p>
        </w:tc>
      </w:tr>
      <w:tr w:rsidR="00DE22FB" w14:paraId="65BC11C0" w14:textId="77777777" w:rsidTr="005477DC">
        <w:trPr>
          <w:trHeight w:hRule="exact" w:val="3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4008C" w14:textId="466A0967" w:rsidR="00DE22FB" w:rsidRDefault="00DE22FB" w:rsidP="005477DC">
            <w:pPr>
              <w:pStyle w:val="a7"/>
            </w:pPr>
            <w:r>
              <w:t>ЗУРОК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5CB55" w14:textId="28EE252A" w:rsidR="00DE22FB" w:rsidRDefault="00DE22FB" w:rsidP="005477DC">
            <w:pPr>
              <w:pStyle w:val="a7"/>
            </w:pPr>
            <w:r>
              <w:t>14 час.10 мин.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658DE" w14:textId="322BA03A" w:rsidR="00DE22FB" w:rsidRDefault="00DE22FB" w:rsidP="005477DC">
            <w:pPr>
              <w:pStyle w:val="a7"/>
            </w:pPr>
            <w:r>
              <w:t>14 час.50 мин.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0015" w14:textId="5A09F51C" w:rsidR="00DE22FB" w:rsidRDefault="00DE22FB" w:rsidP="005477DC">
            <w:pPr>
              <w:pStyle w:val="a7"/>
              <w:jc w:val="both"/>
            </w:pPr>
            <w:r>
              <w:t>15 мин.</w:t>
            </w:r>
          </w:p>
        </w:tc>
      </w:tr>
      <w:tr w:rsidR="00DE22FB" w14:paraId="1C390793" w14:textId="77777777" w:rsidTr="00404BBC">
        <w:trPr>
          <w:trHeight w:hRule="exact" w:val="3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01D0C8" w14:textId="44C684FC" w:rsidR="00DE22FB" w:rsidRDefault="00DE22FB" w:rsidP="005477DC">
            <w:pPr>
              <w:pStyle w:val="a7"/>
            </w:pPr>
            <w:r>
              <w:t>4 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3874A" w14:textId="045B04F6" w:rsidR="00DE22FB" w:rsidRDefault="00DE22FB" w:rsidP="005477DC">
            <w:pPr>
              <w:pStyle w:val="a7"/>
            </w:pPr>
            <w:r>
              <w:t>15 час.05 мин.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59D475" w14:textId="7109E35D" w:rsidR="00DE22FB" w:rsidRDefault="00DE22FB" w:rsidP="005477DC">
            <w:pPr>
              <w:pStyle w:val="a7"/>
            </w:pPr>
            <w:r>
              <w:t>15 час.45 мин.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7DA6" w14:textId="36F67D27" w:rsidR="00DE22FB" w:rsidRDefault="00DE22FB" w:rsidP="005477DC">
            <w:pPr>
              <w:pStyle w:val="a7"/>
              <w:jc w:val="both"/>
            </w:pPr>
            <w:r>
              <w:t>10 мин.</w:t>
            </w:r>
          </w:p>
        </w:tc>
      </w:tr>
      <w:tr w:rsidR="00DE22FB" w14:paraId="29367CC4" w14:textId="77777777" w:rsidTr="00404BBC">
        <w:trPr>
          <w:trHeight w:hRule="exact" w:val="3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43B4" w14:textId="6B9FB81D" w:rsidR="00DE22FB" w:rsidRDefault="0006099E" w:rsidP="005477DC">
            <w:pPr>
              <w:pStyle w:val="a7"/>
            </w:pPr>
            <w:r>
              <w:t>5 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3E2A" w14:textId="510DD278" w:rsidR="00DE22FB" w:rsidRDefault="00DE22FB" w:rsidP="005477DC">
            <w:pPr>
              <w:pStyle w:val="a7"/>
            </w:pPr>
            <w:r>
              <w:t>15 час.55 мин.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88B4" w14:textId="6042AA04" w:rsidR="00DE22FB" w:rsidRDefault="00DE22FB" w:rsidP="005477DC">
            <w:pPr>
              <w:pStyle w:val="a7"/>
            </w:pPr>
            <w:r>
              <w:t>16 час. 35 мин.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4B1E" w14:textId="77777777" w:rsidR="00DE22FB" w:rsidRDefault="00DE22FB" w:rsidP="005477DC">
            <w:pPr>
              <w:pStyle w:val="a7"/>
              <w:jc w:val="both"/>
            </w:pPr>
            <w:r>
              <w:t>10 мин.</w:t>
            </w:r>
          </w:p>
        </w:tc>
      </w:tr>
    </w:tbl>
    <w:p w14:paraId="418A4B1F" w14:textId="722A226E" w:rsidR="00571FBA" w:rsidRDefault="00404BBC" w:rsidP="00404BBC">
      <w:pPr>
        <w:pStyle w:val="a5"/>
        <w:ind w:firstLine="0"/>
      </w:pPr>
      <w:r>
        <w:lastRenderedPageBreak/>
        <w:t xml:space="preserve"> </w:t>
      </w:r>
    </w:p>
    <w:sectPr w:rsidR="00571FBA" w:rsidSect="00743370">
      <w:pgSz w:w="11900" w:h="16840"/>
      <w:pgMar w:top="567" w:right="677" w:bottom="1221" w:left="1456" w:header="1415" w:footer="7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B9CDD" w14:textId="77777777" w:rsidR="00AE4ACC" w:rsidRDefault="00AE4ACC">
      <w:r>
        <w:separator/>
      </w:r>
    </w:p>
  </w:endnote>
  <w:endnote w:type="continuationSeparator" w:id="0">
    <w:p w14:paraId="2F574D4A" w14:textId="77777777" w:rsidR="00AE4ACC" w:rsidRDefault="00AE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CA64B" w14:textId="77777777" w:rsidR="00AE4ACC" w:rsidRDefault="00AE4ACC"/>
  </w:footnote>
  <w:footnote w:type="continuationSeparator" w:id="0">
    <w:p w14:paraId="21EA927D" w14:textId="77777777" w:rsidR="00AE4ACC" w:rsidRDefault="00AE4A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1598"/>
    <w:multiLevelType w:val="hybridMultilevel"/>
    <w:tmpl w:val="5D528D4A"/>
    <w:lvl w:ilvl="0" w:tplc="5B96F6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51793"/>
    <w:multiLevelType w:val="multilevel"/>
    <w:tmpl w:val="2C46D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F10D4"/>
    <w:rsid w:val="0006099E"/>
    <w:rsid w:val="000F10D4"/>
    <w:rsid w:val="0017625D"/>
    <w:rsid w:val="001916FE"/>
    <w:rsid w:val="001D3734"/>
    <w:rsid w:val="0022316D"/>
    <w:rsid w:val="00404BBC"/>
    <w:rsid w:val="00455B57"/>
    <w:rsid w:val="004D506E"/>
    <w:rsid w:val="00553C25"/>
    <w:rsid w:val="00571FBA"/>
    <w:rsid w:val="00743370"/>
    <w:rsid w:val="00904AC6"/>
    <w:rsid w:val="00AB2A6C"/>
    <w:rsid w:val="00AE4ACC"/>
    <w:rsid w:val="00D2358E"/>
    <w:rsid w:val="00DE22FB"/>
    <w:rsid w:val="00F907FE"/>
    <w:rsid w:val="00F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76" w:lineRule="auto"/>
      <w:ind w:left="720" w:hanging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43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35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5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76" w:lineRule="auto"/>
      <w:ind w:left="720" w:hanging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43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35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5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2022-11-10T09:18:00Z</cp:lastPrinted>
  <dcterms:created xsi:type="dcterms:W3CDTF">2022-11-08T13:23:00Z</dcterms:created>
  <dcterms:modified xsi:type="dcterms:W3CDTF">2022-11-15T13:41:00Z</dcterms:modified>
</cp:coreProperties>
</file>