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87" w:rsidRPr="00587D87" w:rsidRDefault="00587D87" w:rsidP="00587D87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32"/>
          <w:szCs w:val="24"/>
          <w:lang w:eastAsia="ru-RU"/>
        </w:rPr>
        <w:t>Аннотация к рабочей программе</w:t>
      </w:r>
      <w:bookmarkStart w:id="0" w:name="_GoBack"/>
      <w:bookmarkEnd w:id="0"/>
    </w:p>
    <w:p w:rsidR="00587D87" w:rsidRPr="00587D87" w:rsidRDefault="00587D87" w:rsidP="00587D87">
      <w:pPr>
        <w:spacing w:after="0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32"/>
          <w:szCs w:val="24"/>
          <w:lang w:eastAsia="ru-RU"/>
        </w:rPr>
        <w:t>по окружающему миру 4 класс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окружающему миру для 4 класса разработана на основе  Федерального государственного образовательного стандарта начального общего образования, планируемых результатах начального общего образования, примерной программы по окружающему миру, авторской программы А.А. Плешаков Окружающий мир: рабочие программы: 1-4 класс</w:t>
      </w:r>
      <w:proofErr w:type="gramStart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gramEnd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сборника рабочих программ  «Школа России» М.: «Просвещение», 2018г.)  К учебнику А.А. Плешаков Окружающий мир. 4 класс. В 2 ч</w:t>
      </w:r>
      <w:proofErr w:type="gramStart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.. </w:t>
      </w:r>
      <w:proofErr w:type="gramEnd"/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М.: «Просвещение», 2016г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мир: Мир вокруг нас» в начальной школе направлено на достижение следующих </w:t>
      </w:r>
      <w:r w:rsidRPr="00587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</w:t>
      </w:r>
      <w:r w:rsidRPr="00587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 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— 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587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курса являются: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курса «Окружающий мир» в каждом классе начальной школы отводится 2 ч в неделю. Программа рассчитана 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4 классы — на 70ч (35 учебных недель).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ПЛАНИРУЕМЫЕ РЕЗУЛЬТАТЫ ИЗУЧЕНИЯ УЧЕБНОГО ПРЕДМЕТА, КУРСА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курса «Окружающий мир» вносит существенный вклад в достижение </w:t>
      </w:r>
      <w:r w:rsidRPr="00587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 результатов</w:t>
      </w:r>
      <w:r w:rsidRPr="00587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образования, а именно: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российского общества; становление гуманистических и демократических ценностных ориентации;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играет значительную роль в достижении </w:t>
      </w:r>
      <w:proofErr w:type="spellStart"/>
      <w:r w:rsidRPr="00587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587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</w:t>
      </w:r>
      <w:r w:rsidRPr="00587D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образования, таких как: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6) использование знаково-символических сре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овладение базовыми предметными и </w:t>
      </w: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курса «Окружающий мир» достигаются следующие </w:t>
      </w: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базовым понятийным аппаратом (доступным для осознания младшего школьника) необходимым для получения дальнейшего образования в области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социально-гуманитарных дисциплин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587D87" w:rsidRPr="00587D87" w:rsidRDefault="00587D87" w:rsidP="00587D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СОДЕРЖАНИЕ УЧЕБНОГО ПРЕДМЕТА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Человек и природа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Звёзды и планеты. Солнце — ближайшая к нам звезда, источ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ник света и тепла для всего живого на Земле. Земля — планета, общее представление о форме и размерах Земли.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Глобус как модель Земли. Географическая карта и план. Материки и океа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Водные богатства, их разнообразие (океан, море, река, озеро, пруд); использование человеком.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Водные богатства родного края (названия, краткая характеристика на основе наблюдений).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Воздух — смесь газов. Свойства воздуха. Значение воздуха для растений, животных, человека.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Почва, её состав, значение для живой природы и для хозяйственной жизни человека.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Грибы, их разнообразие, значение в природе и жизни людей; съедобные и ядовитые грибы. Правила сбора грибов.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Всемирное наследие. Международная Красная книга. Между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Общее представление о строении тела человека.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Человек и общество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Общественный транспорт. Транспорт города или села. Наземный, воздушный и водный транспорт. Правила пользова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Россия на карте, государственная граница России.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Города России. Санкт-Петербург: достопримечательности (Зимний дворец, памятник Петру </w:t>
      </w:r>
      <w:r w:rsidRPr="00587D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Родной край — частица России. 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город (село), регион (область, край, республика): название, основные достопримечательности; музеи, театры, спортивные комплексы и пр.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Важные сведения из истории родного края. Святыни родного края. Проведение дня памяти выдающегося земляка.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Правила безопасной жизни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Ценность здоровья и здорового образа жизни.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Режим дня школьника, чередование труда и отдыха в режиме дня; личная гигиена.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Физическая культура, закаливание, игры на воздухе как условие сохранения и укрепления здоровья.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Правила безопасного поведения в природе. Правила безопасности при обращении с кошкой и собакой.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Экологическая безопасность. Бытовой фильтр для очистки воды, его устройство и использование.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Забота о здоровье и безопасности окружающих людей — нравственный долг каждого человека.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курса «Окружающий мир» обучающиеся на ступени начального общего образования: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получат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мира, овладеть основами практико-ориентированных знаний о природе, человеке и обществе, 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получат возможность приобрести базовые умения работы с ИКТ средствами, поиска информации в электронных источниках и контролируемом Интернете, научатся создавать сообщения в виде текстов, готовить и проводить небольшие презентации в поддержку собственных сообщений;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окружающей природной и социальной среде.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ходе изучения блока «Человек и природа» выпускник научится: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узнавать изученные объекты и явления живой и неживой природы;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использовать готовые модели (глобус, карта, план) для объяснения явлений или описания свойств объектов;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использовать естественнонаучные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готовить небольшие презентации по результатам наблюдений и опытов;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осознавать ценность природы и необходимость нести ответственность за ее сохранение, соблюдать правила </w:t>
      </w:r>
      <w:proofErr w:type="spell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экологичного</w:t>
      </w:r>
      <w:proofErr w:type="spell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пользоваться простыми навыками самоконтроля самочувствия для сохранения здоровья, осознанно соблюдать режим дня, правила рационального питания и личной гигиены;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планировать, контролировать и оценивать учебные действия в процессе познания окружающего мира в соответствии с поставленной задачей и условиями ее реализации.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ходе изучения блока «Человек и общество» выпускник научится: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</w:t>
      </w:r>
      <w:proofErr w:type="gramStart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сопереживания им;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осознавать свою неразрывную связь с разнообразными окружающими социальными группами;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проявлять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коммуникативной деятельности в информационной образовательной среде;</w:t>
      </w:r>
    </w:p>
    <w:p w:rsidR="00587D87" w:rsidRPr="00587D87" w:rsidRDefault="00587D87" w:rsidP="00587D8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></w:t>
      </w:r>
      <w:r w:rsidRPr="00587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определять общую цель в совместной деятельности и пути ее достижения, договариваться о распределении функций и ролей, </w:t>
      </w: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D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D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tbl>
      <w:tblPr>
        <w:tblStyle w:val="1"/>
        <w:tblW w:w="8472" w:type="dxa"/>
        <w:tblLook w:val="04A0" w:firstRow="1" w:lastRow="0" w:firstColumn="1" w:lastColumn="0" w:noHBand="0" w:noVBand="1"/>
      </w:tblPr>
      <w:tblGrid>
        <w:gridCol w:w="1242"/>
        <w:gridCol w:w="5529"/>
        <w:gridCol w:w="1701"/>
      </w:tblGrid>
      <w:tr w:rsidR="00587D87" w:rsidRPr="00587D87" w:rsidTr="00587D87">
        <w:trPr>
          <w:trHeight w:val="55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№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ТЕМА: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587D87" w:rsidRPr="00587D87" w:rsidTr="00587D87">
        <w:trPr>
          <w:trHeight w:val="51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Земля и человечество 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9 ч</w:t>
            </w:r>
          </w:p>
        </w:tc>
      </w:tr>
      <w:tr w:rsidR="00587D87" w:rsidRPr="00587D87" w:rsidTr="00587D87">
        <w:trPr>
          <w:trHeight w:val="55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Природа России  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10 ч</w:t>
            </w:r>
          </w:p>
        </w:tc>
      </w:tr>
      <w:tr w:rsidR="00587D87" w:rsidRPr="00587D87" w:rsidTr="00587D87">
        <w:trPr>
          <w:trHeight w:val="51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Родной край – часть большой страны 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15ч</w:t>
            </w:r>
          </w:p>
        </w:tc>
      </w:tr>
      <w:tr w:rsidR="00587D87" w:rsidRPr="00587D87" w:rsidTr="00587D87">
        <w:trPr>
          <w:trHeight w:val="55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Страницы всемирной истории 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5 ч</w:t>
            </w:r>
          </w:p>
        </w:tc>
      </w:tr>
      <w:tr w:rsidR="00587D87" w:rsidRPr="00587D87" w:rsidTr="00587D87">
        <w:trPr>
          <w:trHeight w:val="51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Страницы истории </w:t>
            </w:r>
            <w:r w:rsidRPr="00587D87">
              <w:rPr>
                <w:rFonts w:ascii="Times New Roman CYR" w:eastAsia="Times New Roman CYR" w:hAnsi="Times New Roman CYR" w:cs="Times New Roman CYR"/>
                <w:b/>
                <w:bCs/>
                <w:caps/>
                <w:sz w:val="26"/>
                <w:szCs w:val="26"/>
              </w:rPr>
              <w:t>о</w:t>
            </w: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 xml:space="preserve">течества 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21 ч</w:t>
            </w:r>
          </w:p>
        </w:tc>
      </w:tr>
      <w:tr w:rsidR="00587D87" w:rsidRPr="00587D87" w:rsidTr="00587D87">
        <w:trPr>
          <w:trHeight w:val="51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Современная Россия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7D87">
              <w:rPr>
                <w:rFonts w:ascii="Times New Roman CYR" w:eastAsia="Times New Roman CYR" w:hAnsi="Times New Roman CYR" w:cs="Times New Roman CYR"/>
                <w:b/>
                <w:bCs/>
                <w:sz w:val="26"/>
                <w:szCs w:val="26"/>
              </w:rPr>
              <w:t>10 ч</w:t>
            </w:r>
          </w:p>
        </w:tc>
      </w:tr>
      <w:tr w:rsidR="00587D87" w:rsidRPr="00587D87" w:rsidTr="00587D87">
        <w:trPr>
          <w:trHeight w:val="597"/>
        </w:trPr>
        <w:tc>
          <w:tcPr>
            <w:tcW w:w="1242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529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87D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ВСЕГО:</w:t>
            </w:r>
          </w:p>
        </w:tc>
        <w:tc>
          <w:tcPr>
            <w:tcW w:w="1701" w:type="dxa"/>
          </w:tcPr>
          <w:p w:rsidR="00587D87" w:rsidRPr="00587D87" w:rsidRDefault="00587D87" w:rsidP="00587D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87D87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70ч</w:t>
            </w:r>
          </w:p>
        </w:tc>
      </w:tr>
    </w:tbl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87D87" w:rsidRPr="00587D87" w:rsidRDefault="00587D87" w:rsidP="00587D8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A3EB2" w:rsidRDefault="005A3EB2"/>
    <w:sectPr w:rsidR="005A3EB2" w:rsidSect="00587D8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F8"/>
    <w:rsid w:val="00333DF8"/>
    <w:rsid w:val="00587D87"/>
    <w:rsid w:val="005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87D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8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87D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87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4145</Words>
  <Characters>23632</Characters>
  <Application>Microsoft Office Word</Application>
  <DocSecurity>0</DocSecurity>
  <Lines>196</Lines>
  <Paragraphs>55</Paragraphs>
  <ScaleCrop>false</ScaleCrop>
  <Company/>
  <LinksUpToDate>false</LinksUpToDate>
  <CharactersWithSpaces>27722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2020-04-10T19:44:00Z</dcterms:created>
  <dcterms:modified xsi:type="dcterms:W3CDTF">2020-04-10T19:48:00Z</dcterms:modified>
</cp:coreProperties>
</file>