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A25" w:rsidRDefault="00BC6A25" w:rsidP="00BC6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6A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Аннотация к рабочей программе </w:t>
      </w:r>
      <w:bookmarkStart w:id="0" w:name="_GoBack"/>
      <w:bookmarkEnd w:id="0"/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C6A25">
        <w:rPr>
          <w:rFonts w:ascii="Times New Roman" w:eastAsia="Times New Roman" w:hAnsi="Times New Roman" w:cs="Times New Roman"/>
          <w:sz w:val="28"/>
          <w:szCs w:val="24"/>
          <w:lang w:eastAsia="ru-RU"/>
        </w:rPr>
        <w:t>по русскому  языку 2 класс</w:t>
      </w:r>
    </w:p>
    <w:p w:rsidR="00BC6A25" w:rsidRDefault="00BC6A25" w:rsidP="00BC6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русскому языку для 2  класса разработана в соответствии c требованиями Федерального государственного образовательного стандарта начального общего образования на основе авторской программы </w:t>
      </w:r>
      <w:proofErr w:type="spellStart"/>
      <w:r w:rsidRPr="00BC6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Рамзаевой</w:t>
      </w:r>
      <w:proofErr w:type="spellEnd"/>
      <w:r w:rsidRPr="00BC6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Т.Г.,  с особенностями Основной   общеобразовательной                                                                                                                программы, Образовательной программы НОО  МБОУ Лицей № 4  2019-2020 учебный год, образовательных потребностей и запросов обучающихся, воспитанников.</w:t>
      </w:r>
    </w:p>
    <w:p w:rsidR="00BC6A25" w:rsidRPr="00BC6A25" w:rsidRDefault="00BC6A25" w:rsidP="00BC6A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Для реализации Рабочей программы используется  </w:t>
      </w:r>
      <w:r w:rsidRPr="00BC6A2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учебно–методический комплект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включающий  для </w:t>
      </w:r>
      <w:proofErr w:type="gram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учебник для 2 класса общеобразовательных учреждений в 2 частях «Русский язык 2» </w:t>
      </w:r>
      <w:proofErr w:type="spell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Рамзаевой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Т.Г. – М., Дрофа,2017; 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рабочую тетрадь к учебнику для 2 класса «Русский язык 2» </w:t>
      </w:r>
      <w:proofErr w:type="spell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Рамзаевой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Т.Г., </w:t>
      </w:r>
      <w:proofErr w:type="spell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Савинкиной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Л.П. -  М., Дрофа,2017.</w:t>
      </w: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6A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 МБОУ Лицей № 4</w:t>
      </w:r>
    </w:p>
    <w:p w:rsidR="00BC6A25" w:rsidRPr="00BC6A25" w:rsidRDefault="00BC6A25" w:rsidP="00BC6A25">
      <w:pPr>
        <w:autoSpaceDE w:val="0"/>
        <w:autoSpaceDN w:val="0"/>
        <w:adjustRightInd w:val="0"/>
        <w:spacing w:before="120" w:after="45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Согласно действующему Базисному учебному плану, учебному плану МБОУ Лицей № 4 рабочая программа предусматривает  изучение русского языка во 2 классе   по 4 ч в неделю. </w:t>
      </w:r>
    </w:p>
    <w:p w:rsidR="00BC6A25" w:rsidRPr="00BC6A25" w:rsidRDefault="00BC6A25" w:rsidP="00BC6A25">
      <w:pPr>
        <w:autoSpaceDE w:val="0"/>
        <w:autoSpaceDN w:val="0"/>
        <w:adjustRightInd w:val="0"/>
        <w:spacing w:before="120" w:after="45" w:line="252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Курс рассчитан  на 140 ч  (35 учебные недели</w:t>
      </w:r>
      <w:proofErr w:type="gram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BC6A2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BC6A25" w:rsidRPr="00BC6A25" w:rsidRDefault="00BC6A25" w:rsidP="00BC6A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четверть – 32 ч </w:t>
      </w:r>
    </w:p>
    <w:p w:rsidR="00BC6A25" w:rsidRPr="00BC6A25" w:rsidRDefault="00BC6A25" w:rsidP="00BC6A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2 четверть – 28 ч.</w:t>
      </w:r>
    </w:p>
    <w:p w:rsidR="00BC6A25" w:rsidRPr="00BC6A25" w:rsidRDefault="00BC6A25" w:rsidP="00BC6A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3четверть –  44 ч.</w:t>
      </w:r>
    </w:p>
    <w:p w:rsidR="00BC6A25" w:rsidRPr="00BC6A25" w:rsidRDefault="00BC6A25" w:rsidP="00BC6A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4 четверть – 36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Итог    140ч.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autoSpaceDE w:val="0"/>
        <w:autoSpaceDN w:val="0"/>
        <w:adjustRightInd w:val="0"/>
        <w:spacing w:before="120" w:after="45" w:line="252" w:lineRule="auto"/>
        <w:ind w:firstLine="360"/>
        <w:jc w:val="both"/>
        <w:rPr>
          <w:rFonts w:ascii="Times New Roman" w:eastAsia="Calibri" w:hAnsi="Times New Roman" w:cs="Times New Roman"/>
          <w:sz w:val="28"/>
          <w:szCs w:val="24"/>
          <w:u w:val="single"/>
          <w:lang w:eastAsia="ru-RU"/>
        </w:rPr>
      </w:pPr>
      <w:r w:rsidRPr="00BC6A25">
        <w:rPr>
          <w:rFonts w:ascii="Times New Roman" w:eastAsia="Calibri" w:hAnsi="Times New Roman" w:cs="Times New Roman"/>
          <w:sz w:val="28"/>
          <w:szCs w:val="24"/>
          <w:u w:val="single"/>
          <w:lang w:eastAsia="ru-RU"/>
        </w:rPr>
        <w:t xml:space="preserve">Цели и задачи обучению  русского языка </w:t>
      </w:r>
    </w:p>
    <w:p w:rsidR="00BC6A25" w:rsidRPr="00BC6A25" w:rsidRDefault="00BC6A25" w:rsidP="00BC6A25">
      <w:pPr>
        <w:tabs>
          <w:tab w:val="decimal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A2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  <w:t>Цели курса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Pr="00BC6A25">
        <w:rPr>
          <w:rFonts w:ascii="Times New Roman" w:eastAsia="Calibri" w:hAnsi="Times New Roman" w:cs="Times New Roman"/>
          <w:sz w:val="24"/>
          <w:szCs w:val="24"/>
        </w:rPr>
        <w:t xml:space="preserve">создать условия для осознания ребёнком себя  как языковой личности, для становления у него интереса к изучению русского языка,  для появления  сознательного отношения к  своей речи;  заложить основы лингвистических знаний  как  элемент представления о научной картине мира и как базу для формирования умения осознанно пользоваться языком в процессе коммуникации; </w:t>
      </w:r>
      <w:proofErr w:type="gramStart"/>
      <w:r w:rsidRPr="00BC6A25">
        <w:rPr>
          <w:rFonts w:ascii="Times New Roman" w:eastAsia="Calibri" w:hAnsi="Times New Roman" w:cs="Times New Roman"/>
          <w:sz w:val="24"/>
          <w:szCs w:val="24"/>
        </w:rPr>
        <w:t>сформировать комплекс языковых и речевых умений, обеспечивающих сознательное использование средств языка, функциональную грамотность учащихся; средствами предмета «Русский язык» влиять на формирование психологических новообразований младшего школьника, его интеллектуальное и  эмоциональное развитие, на формирование учебной самостоятельности и в целом умения учиться; обеспечить становление у младших школьников всех видов речевой деятельности в устной и письменной форме,  становление их коммуникативной компетенции.</w:t>
      </w:r>
      <w:proofErr w:type="gramEnd"/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  <w:t>Задачи курса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формирование элементов самостоятельной интеллектуальной деятельности на основе овладения несложными методами познания окружающего мира; развитие основ знаково-символического мышления; развитие речи; формирование системы начальных знаний и умений по русскому языку, применять их для решения учебно-познавательных и практических задач; формирование умения вести поиск информации и работать с ней; развитие познавательных способностей; воспитание стремления к расширению знаний; формирование критичности мышления; развитие умений аргументировано обосновывать и отстаивать высказанное суждение, оценивать и принимать суждения других. 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4"/>
        <w:gridCol w:w="1187"/>
        <w:gridCol w:w="1224"/>
        <w:gridCol w:w="1224"/>
        <w:gridCol w:w="1224"/>
        <w:gridCol w:w="820"/>
      </w:tblGrid>
      <w:tr w:rsidR="00BC6A25" w:rsidRPr="00BC6A25" w:rsidTr="00BC6A25"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</w:tr>
      <w:tr w:rsidR="00BC6A25" w:rsidRPr="00BC6A25" w:rsidTr="00BC6A25"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Изложение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C6A25" w:rsidRPr="00BC6A25" w:rsidTr="00BC6A25"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Списывание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C6A25" w:rsidRPr="00BC6A25" w:rsidTr="00BC6A25"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BC6A25" w:rsidRPr="00BC6A25" w:rsidTr="00BC6A25"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C6A25" w:rsidRPr="00BC6A25" w:rsidTr="00BC6A25"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A25" w:rsidRPr="00BC6A25" w:rsidRDefault="00BC6A25" w:rsidP="00BC6A2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A25" w:rsidRPr="00BC6A25" w:rsidRDefault="00BC6A25" w:rsidP="00BC6A2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A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BC6A25" w:rsidRPr="00BC6A25" w:rsidRDefault="00BC6A25" w:rsidP="00BC6A25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УЧЕБНО-ТЕМАТИЧЕСКИЙ ПЛАН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Повторение </w:t>
      </w: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4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Речь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2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Звуки и буквы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11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Шипящие согласные звуки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8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Алфавит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1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Слово и слог. Перенос слов.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3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Предложение и текст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9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Мягкие и твердые согласные звуки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6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Звонкие и глухие согласные звуки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4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Ударение. Обозначение гласных звуков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8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Разделительный "Ь"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6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Двойные согласные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2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Слово и предложение. Имя существительное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13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Глагол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8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Имя прилагательное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8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Предлог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5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Родственные (однокоренные слова)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9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Безударные гласные в корне.  Парные согласные в корне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17ч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Предложение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8 ч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Повторение в конце учебного года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8 ч</w:t>
      </w:r>
    </w:p>
    <w:p w:rsidR="00BC6A25" w:rsidRPr="00BC6A25" w:rsidRDefault="00BC6A25" w:rsidP="00BC6A2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СОДЕРЖАНИЕ КУРСА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Повторение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Слово, предложение, текст – единицы речи. Звуки и буквы. Слово и слог; перенос слов.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Речь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Язык как средство общения людей (общее понятие). Роль речи в жизни человека. Речь устная и письменная. Слово, предложение, текст – единицы речи (наблюдение в процессе общения).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Звуки и буквы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Звуки и буквы. Роль звуков в различении смысла слов. Звуки гласные и согласные (их признаки). Гласные звуки и буквы. Двойная роль букв "Е", "Ё", "Ю", "Я". Слова с буквой "Э". Согласный звук [Й] и гласный звук [И].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Шипящие согласные звуки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Шипящие согласные звуки [Ж], [</w:t>
      </w:r>
      <w:proofErr w:type="gram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Ш</w:t>
      </w:r>
      <w:proofErr w:type="gram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], [Ч], [Щ]. Буквы "И", "А", "У" в сочетаниях ЖИ-ШИ,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proofErr w:type="gram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ЧА-ЩА</w:t>
      </w:r>
      <w:proofErr w:type="gram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, ЧУ-ЩУ. Сочетания ЧК, ЧН, ЧТ.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Алфавит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Алфавит. Роль алфавита. Сопоставление произношения звука и названия буквы.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Слово и слог. Перенос слов.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Слог. Деление слов на слоги. Правила переноса слов.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Предложение и текст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Предложение – единица языка и речи. Роль предложения в общении. Главные члены предложения – подлежащее и сказуемое. Связь слов в предложении (по вопросам). Наблюдения за интонацией предложения. Точка, вопросительный и восклицательный знаки на конце предложения. Логическое ударение в предложении. Тема текста. Сопоставление текста и набора отдельных предложений, не объединенных общей темой. Связь по смыслу предложений в тексте. Заголовок. Опорные слова в тексте. Текст – повествование, описание, рассуждение (ознакомление). Части повествовательного текста: начало, основная часть, концовка (ознакомление). Красная строка в тексте.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Мягкие и твердые согласные звуки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Мягкие и твердые согласные звуки. Обозначение твердости согласных звуков буквами "А", "О", "У", "Ы", "Э". Обозначение мягкости согласных звуков буквами "Е", "Ё", "И", "Ю", "Я". Мягкий знак для обозначения мягкости согласных в конце и середине слова.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Звонкие и глухие согласные звуки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Особенности произношения звонких и глухих согласных. Парные звонкие и глухие согласные. Обозначение их буквами. Буква, которую перед записью нужно проверять (общее понятие об орфограмме). Проверка согласных на конце слова.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Ударение. Обозначение гласных звуков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Ударение. Роль ударения в различении смысла слов. Ударные и безударные гласные. Умение правильно выделять в слове ударный слог.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Обозначение гласных звуков в ударных и безударных слогах. Проверка путем изменения формы слова.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Разделительный "Ь"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Разделительный "Ь". Сопоставление "Ь" – показателя мягкости согласных и разделительного "Ь".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Двойные согласные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Двойные согласные в словах. Перенос слов с двойными согласными.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Слово и предложение. Имя существительное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Слова как названия предметов, признаков предметов, действий предметов (сопоставление). Имя существительное (ознакомление). Общее значение. Вопросы. Роль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имен существительных в речи. Заглавная буква в собственных именах существительных. Изменение имен существительных по числам. Имена существительные, близкие и противоположные по смыслу.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Глагол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Глагол (ознакомление). Общее значение. Вопросы. Изменение глаголов по числам. Роль глаголов в речи. Наблюдения за употреблением глаголов в различных временных формах. Глаголы, близкие и противоположные по смыслу.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Имя прилагательное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Имя прилагательное (ознакомление). Общее значение. Вопросы. Роль имен прилагательных в речи. Изменение имен прилагательных по числам. Имена прилагательные, близкие и противоположные по смыслу. Наблюдения за согласованием в числе имени существительного и глагола, имени существительного и прилагательного (практически, в процессе составления предложений).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Предлог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Предлоги. Раздельное написание со словами наиболее распространенных предлогов.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Родственные (однокоренные слова)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Корень слова. Однокоренные слова (общее понятие). Признаки однокоренных слов. Подбор  однокоренных слов и выделение корня. Наблюдение за единообразным написанием корней в однокоренных словах.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Безударные гласные в корне.  Парные согласные в корне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 проверки безударных гласных в корне. Проверка безударных гласных путем изменения формы слова или подбора однокоренных слов. Правописание непроверяемых гласных в однокоренных словах. Способы проверки парных глухих и звонких согласных. Проверка парных глухих и звонких согласных путем изменения формы слова или подбора однокоренных слов.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Предложение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Предложение – единица языка и речи. Роль предложения в общении. Главные члены предложения – подлежащее и сказуемое. Распространенные и нераспространенные предложения. Связь слов в предложении (по вопросам).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Повторение в конце учебного года.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ПЛАНИРУЕМЫЕ РЕЗУЛЬТАТЫ ОСВОЕНИЯ </w:t>
      </w:r>
      <w:proofErr w:type="gram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КУРСА</w:t>
      </w: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SchoolBookC-Bold" w:hAnsi="Times New Roman" w:cs="Times New Roman"/>
          <w:bCs/>
          <w:sz w:val="24"/>
          <w:szCs w:val="24"/>
          <w:lang w:eastAsia="ru-RU"/>
        </w:rPr>
      </w:pPr>
      <w:r w:rsidRPr="00BC6A25">
        <w:rPr>
          <w:rFonts w:ascii="Times New Roman" w:eastAsia="SchoolBookC-Bold" w:hAnsi="Times New Roman" w:cs="Times New Roman"/>
          <w:bCs/>
          <w:sz w:val="24"/>
          <w:szCs w:val="24"/>
          <w:lang w:eastAsia="ru-RU"/>
        </w:rPr>
        <w:t>ЛИЧНОСТНЫЕ РЕЗУЛЬТАТЫ</w:t>
      </w:r>
    </w:p>
    <w:p w:rsidR="00BC6A25" w:rsidRPr="00BC6A25" w:rsidRDefault="00BC6A25" w:rsidP="00BC6A25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 xml:space="preserve">осознавать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роль языка и речи в жизни людей;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           –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осознавать</w:t>
      </w: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личностный смысл учения; 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           –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 xml:space="preserve">понимать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эмоции других людей, сочувствовать, сопереживать;</w:t>
      </w:r>
    </w:p>
    <w:p w:rsidR="00BC6A25" w:rsidRPr="00BC6A25" w:rsidRDefault="00BC6A25" w:rsidP="00BC6A25">
      <w:pPr>
        <w:spacing w:after="0" w:line="240" w:lineRule="auto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           </w:t>
      </w:r>
    </w:p>
    <w:p w:rsidR="00BC6A25" w:rsidRPr="00BC6A25" w:rsidRDefault="00BC6A25" w:rsidP="00BC6A25">
      <w:pPr>
        <w:spacing w:after="0" w:line="240" w:lineRule="auto"/>
        <w:ind w:firstLine="709"/>
        <w:jc w:val="center"/>
        <w:rPr>
          <w:rFonts w:ascii="Times New Roman" w:eastAsia="SchoolBookC-Bold" w:hAnsi="Times New Roman" w:cs="Times New Roman"/>
          <w:bCs/>
          <w:sz w:val="24"/>
          <w:szCs w:val="24"/>
          <w:lang w:eastAsia="ru-RU"/>
        </w:rPr>
      </w:pPr>
      <w:r w:rsidRPr="00BC6A25">
        <w:rPr>
          <w:rFonts w:ascii="Times New Roman" w:eastAsia="SchoolBookC-Bold" w:hAnsi="Times New Roman" w:cs="Times New Roman"/>
          <w:bCs/>
          <w:sz w:val="24"/>
          <w:szCs w:val="24"/>
          <w:lang w:eastAsia="ru-RU"/>
        </w:rPr>
        <w:t>МЕТАПРЕДМЕТНЫЕ РЕЗУЛЬТАТЫ</w:t>
      </w:r>
    </w:p>
    <w:p w:rsidR="00BC6A25" w:rsidRPr="00BC6A25" w:rsidRDefault="00BC6A25" w:rsidP="00BC6A25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ind w:firstLine="709"/>
        <w:jc w:val="center"/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</w:pP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РЕГУЛЯТИВНЫЕ УУД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lastRenderedPageBreak/>
        <w:t xml:space="preserve">           – 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 организовывать свое рабочее место;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          –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определять и формулировать</w:t>
      </w: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цель деятельности на уроке с помощью учителя и самостоятельно;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           – учиться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высказывать</w:t>
      </w: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своё предположение (версию) на основе работы с материалом учебника;</w:t>
      </w:r>
    </w:p>
    <w:p w:rsidR="00BC6A25" w:rsidRPr="00BC6A25" w:rsidRDefault="00BC6A25" w:rsidP="00BC6A25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учиться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работать</w:t>
      </w: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по предложенному учителем плану;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BC6A25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>–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соотносить выполненное задание  с образцом, предложенным учителем;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BC6A25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>–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корректировать выполнение задания в дальнейшем;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BC6A25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>–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оценивать задание по следующим параметрам: легко выполнять, возникли сложности при выполнении. </w:t>
      </w:r>
    </w:p>
    <w:p w:rsidR="00BC6A25" w:rsidRPr="00BC6A25" w:rsidRDefault="00BC6A25" w:rsidP="00BC6A25">
      <w:pPr>
        <w:spacing w:after="0" w:line="240" w:lineRule="auto"/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</w:pP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            </w:t>
      </w: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</w:pP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ПОЗНАВАТЕЛЬНЫЕ УУД</w:t>
      </w:r>
    </w:p>
    <w:p w:rsidR="00BC6A25" w:rsidRPr="00BC6A25" w:rsidRDefault="00BC6A25" w:rsidP="00BC6A25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ориентироваться</w:t>
      </w: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в учебнике</w:t>
      </w:r>
      <w:proofErr w:type="gramStart"/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BC6A25" w:rsidRPr="00BC6A25" w:rsidRDefault="00BC6A25" w:rsidP="00BC6A25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находить ответы</w:t>
      </w: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на вопросы в тексте, иллюстрациях;</w:t>
      </w:r>
    </w:p>
    <w:p w:rsidR="00BC6A25" w:rsidRPr="00BC6A25" w:rsidRDefault="00BC6A25" w:rsidP="00BC6A25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делать выводы</w:t>
      </w: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в результате совместной работы класса и учителя;</w:t>
      </w:r>
    </w:p>
    <w:p w:rsidR="00BC6A25" w:rsidRPr="00BC6A25" w:rsidRDefault="00BC6A25" w:rsidP="00BC6A25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сравнивать  и группировать предметы, объекты  по нескольким основаниям; находить закономерности; самостоятельно продолжать их по </w:t>
      </w:r>
      <w:proofErr w:type="gram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установленном</w:t>
      </w:r>
      <w:proofErr w:type="gram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правилу;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BC6A25">
        <w:rPr>
          <w:rFonts w:ascii="Times New Roman" w:eastAsia="SchoolBookC" w:hAnsi="Times New Roman" w:cs="Times New Roman"/>
          <w:b/>
          <w:sz w:val="24"/>
          <w:szCs w:val="24"/>
          <w:lang w:eastAsia="ru-RU"/>
        </w:rPr>
        <w:t>–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определять,  в каких источниках  можно  найти  необходимую информацию для  выполнения задания. </w:t>
      </w: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</w:pP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КОММУНИКАТИВНЫЕ УУД</w:t>
      </w:r>
    </w:p>
    <w:p w:rsidR="00BC6A25" w:rsidRPr="00BC6A25" w:rsidRDefault="00BC6A25" w:rsidP="00BC6A25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оформлять</w:t>
      </w: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свои мысли в устной и письменной форме (на уровне предложения или небольшого текста);</w:t>
      </w:r>
    </w:p>
    <w:p w:rsidR="00BC6A25" w:rsidRPr="00BC6A25" w:rsidRDefault="00BC6A25" w:rsidP="00BC6A25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– 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участвовать в диалоге; слушать и понимать других, высказывать свою точку зрения на события;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–</w:t>
      </w: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 xml:space="preserve">выразительно читать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и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пересказывать</w:t>
      </w: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текст;</w:t>
      </w:r>
    </w:p>
    <w:p w:rsidR="00BC6A25" w:rsidRPr="00BC6A25" w:rsidRDefault="00BC6A25" w:rsidP="00BC6A25">
      <w:pPr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 xml:space="preserve"> – учиться </w:t>
      </w:r>
      <w:r w:rsidRPr="00BC6A25">
        <w:rPr>
          <w:rFonts w:ascii="Times New Roman" w:eastAsia="SchoolBookC-Italic" w:hAnsi="Times New Roman" w:cs="Times New Roman"/>
          <w:iCs/>
          <w:sz w:val="24"/>
          <w:szCs w:val="24"/>
          <w:lang w:eastAsia="ru-RU"/>
        </w:rPr>
        <w:t>работать в паре, группе</w:t>
      </w:r>
      <w:r w:rsidRPr="00BC6A25">
        <w:rPr>
          <w:rFonts w:ascii="Times New Roman" w:eastAsia="SchoolBookC-Italic" w:hAnsi="Times New Roman" w:cs="Times New Roman"/>
          <w:i/>
          <w:iCs/>
          <w:sz w:val="24"/>
          <w:szCs w:val="24"/>
          <w:lang w:eastAsia="ru-RU"/>
        </w:rPr>
        <w:t xml:space="preserve">; </w:t>
      </w:r>
      <w:r w:rsidRPr="00BC6A25">
        <w:rPr>
          <w:rFonts w:ascii="Times New Roman" w:eastAsia="SchoolBookC" w:hAnsi="Times New Roman" w:cs="Times New Roman"/>
          <w:sz w:val="24"/>
          <w:szCs w:val="24"/>
          <w:lang w:eastAsia="ru-RU"/>
        </w:rPr>
        <w:t>выполнять различные роли (лидера, исполнителя).</w:t>
      </w: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ПРЕДМЕТНЫЕ УУД</w:t>
      </w:r>
    </w:p>
    <w:p w:rsidR="00BC6A25" w:rsidRPr="00BC6A25" w:rsidRDefault="00BC6A25" w:rsidP="00BC6A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u w:val="single"/>
          <w:lang w:eastAsia="ru-RU"/>
        </w:rPr>
      </w:pPr>
      <w:r w:rsidRPr="00BC6A25">
        <w:rPr>
          <w:rFonts w:ascii="Arial" w:eastAsia="Calibri" w:hAnsi="Arial" w:cs="Arial"/>
          <w:bCs/>
          <w:iCs/>
          <w:sz w:val="24"/>
          <w:szCs w:val="24"/>
          <w:u w:val="single"/>
          <w:lang w:eastAsia="ru-RU"/>
        </w:rPr>
        <w:t>Обучающиеся научатся:</w:t>
      </w:r>
    </w:p>
    <w:p w:rsidR="00BC6A25" w:rsidRPr="00BC6A25" w:rsidRDefault="00BC6A25" w:rsidP="00BC6A25">
      <w:p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Называть:</w:t>
      </w:r>
    </w:p>
    <w:p w:rsidR="00BC6A25" w:rsidRPr="00BC6A25" w:rsidRDefault="00BC6A25" w:rsidP="00BC6A25">
      <w:pPr>
        <w:numPr>
          <w:ilvl w:val="0"/>
          <w:numId w:val="1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изученные части речи: имя существительное, имя прилагательное, глагол, предлог; их лексические и грамматические признаки;</w:t>
      </w:r>
    </w:p>
    <w:p w:rsidR="00BC6A25" w:rsidRPr="00BC6A25" w:rsidRDefault="00BC6A25" w:rsidP="00BC6A25">
      <w:pPr>
        <w:numPr>
          <w:ilvl w:val="0"/>
          <w:numId w:val="1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однокоренные слова, корень слова.</w:t>
      </w:r>
    </w:p>
    <w:p w:rsidR="00BC6A25" w:rsidRPr="00BC6A25" w:rsidRDefault="00BC6A25" w:rsidP="00BC6A25">
      <w:p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и сравнивать:</w:t>
      </w:r>
    </w:p>
    <w:p w:rsidR="00BC6A25" w:rsidRPr="00BC6A25" w:rsidRDefault="00BC6A25" w:rsidP="00BC6A25">
      <w:pPr>
        <w:numPr>
          <w:ilvl w:val="0"/>
          <w:numId w:val="2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словосочетание и предложение; главные члены предложения;</w:t>
      </w:r>
    </w:p>
    <w:p w:rsidR="00BC6A25" w:rsidRPr="00BC6A25" w:rsidRDefault="00BC6A25" w:rsidP="00BC6A25">
      <w:pPr>
        <w:numPr>
          <w:ilvl w:val="0"/>
          <w:numId w:val="2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части речи: имя существительное, имя прилагательное, глагол;</w:t>
      </w:r>
    </w:p>
    <w:p w:rsidR="00BC6A25" w:rsidRPr="00BC6A25" w:rsidRDefault="00BC6A25" w:rsidP="00BC6A25">
      <w:pPr>
        <w:numPr>
          <w:ilvl w:val="0"/>
          <w:numId w:val="2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однокоренные слова и разные формы одного и того слова;</w:t>
      </w:r>
    </w:p>
    <w:p w:rsidR="00BC6A25" w:rsidRPr="00BC6A25" w:rsidRDefault="00BC6A25" w:rsidP="00BC6A25">
      <w:pPr>
        <w:numPr>
          <w:ilvl w:val="0"/>
          <w:numId w:val="2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звуки и буквы; признаки гласных и согласных звуков, звонких и глухих согласных, парных и непарных, твёрдых и мягких согласных.</w:t>
      </w:r>
    </w:p>
    <w:p w:rsidR="00BC6A25" w:rsidRPr="00BC6A25" w:rsidRDefault="00BC6A25" w:rsidP="00BC6A25">
      <w:p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Решать практические учебные задачи: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выделять предложения из сплошного текста;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предложения из слов и словосочетаний;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письменно отвечать на вопросы;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находить главные члены предложения;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ставить необходимые знаки препинания в конце предложения;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по двум признакам определять части речи;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определять число изученных  частей речи;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раздельно писать предлоги со словами;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подбирать однокоренные слова, выделять в них корень;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проверять безударные гласные и парные согласные в корне;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писать слова с непроверяемыми написаниями;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писать заглавную букву в именах, фамилиях людей, названиях городов, деревень, кличках животных;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писать слова с двойными согласными, с разделительным "Ь"; 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каллиграфически правильно списывать текст;                                                                                                                             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писать под диктовку тексты (35-45 слов) с изученными орфограммами и </w:t>
      </w:r>
      <w:proofErr w:type="spell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пунктограммами</w:t>
      </w:r>
      <w:proofErr w:type="spellEnd"/>
      <w:r w:rsidRPr="00BC6A25">
        <w:rPr>
          <w:rFonts w:ascii="Times New Roman" w:eastAsia="Calibri" w:hAnsi="Times New Roman" w:cs="Times New Roman"/>
          <w:lang w:eastAsia="ru-RU"/>
        </w:rPr>
        <w:t>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производить фонетический разбор: делить слова на слоги, определять ударный слог, последовательность звуков и букв;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тему текста и озаглавливать его с опорой на тему;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делить сплошной текст на предложения;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устанавливать связь по смыслу между частями текста (восстанавливать деформированный повествовательный текст из трех частей);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писать (по вопросам) изложение текста (30–45 слов);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и записывать текст из трех-пяти предложений на заданную тему или по наблюдениям, по ситуации;</w:t>
      </w:r>
    </w:p>
    <w:p w:rsidR="00BC6A25" w:rsidRPr="00BC6A25" w:rsidRDefault="00BC6A25" w:rsidP="00BC6A25">
      <w:pPr>
        <w:numPr>
          <w:ilvl w:val="0"/>
          <w:numId w:val="3"/>
        </w:numPr>
        <w:tabs>
          <w:tab w:val="num" w:pos="-180"/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употреблять при записи текста красную строку.</w:t>
      </w:r>
    </w:p>
    <w:p w:rsidR="00BC6A25" w:rsidRPr="00BC6A25" w:rsidRDefault="00BC6A25" w:rsidP="00BC6A25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СПИСОК ЛИТЕРАТУРЫ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Основная</w:t>
      </w:r>
    </w:p>
    <w:p w:rsidR="00BC6A25" w:rsidRPr="00BC6A25" w:rsidRDefault="00BC6A25" w:rsidP="00BC6A25">
      <w:pPr>
        <w:tabs>
          <w:tab w:val="decimal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6A25" w:rsidRPr="00BC6A25" w:rsidRDefault="00BC6A25" w:rsidP="00BC6A25">
      <w:pPr>
        <w:tabs>
          <w:tab w:val="decimal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C6A25">
        <w:rPr>
          <w:rFonts w:ascii="Times New Roman" w:eastAsia="Calibri" w:hAnsi="Times New Roman" w:cs="Times New Roman"/>
          <w:sz w:val="24"/>
          <w:szCs w:val="24"/>
        </w:rPr>
        <w:t>Рамзаева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</w:rPr>
        <w:t xml:space="preserve"> Т. Г. Учебник «Русский язык 2»  - М., Дрофа, 2016  </w:t>
      </w:r>
    </w:p>
    <w:p w:rsidR="00BC6A25" w:rsidRPr="00BC6A25" w:rsidRDefault="00BC6A25" w:rsidP="00BC6A25">
      <w:pPr>
        <w:tabs>
          <w:tab w:val="decimal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C6A25">
        <w:rPr>
          <w:rFonts w:ascii="Times New Roman" w:eastAsia="Calibri" w:hAnsi="Times New Roman" w:cs="Times New Roman"/>
          <w:sz w:val="24"/>
          <w:szCs w:val="24"/>
        </w:rPr>
        <w:t>Рамзаева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</w:rPr>
        <w:t xml:space="preserve"> Т. Г., </w:t>
      </w:r>
      <w:proofErr w:type="spellStart"/>
      <w:r w:rsidRPr="00BC6A25">
        <w:rPr>
          <w:rFonts w:ascii="Times New Roman" w:eastAsia="Calibri" w:hAnsi="Times New Roman" w:cs="Times New Roman"/>
          <w:sz w:val="24"/>
          <w:szCs w:val="24"/>
        </w:rPr>
        <w:t>Савинкина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</w:rPr>
        <w:t xml:space="preserve"> Л.П. Рабочая тетрадь к учебнику для 2 класса «Русский язык 2» </w:t>
      </w:r>
      <w:proofErr w:type="spellStart"/>
      <w:r w:rsidRPr="00BC6A25">
        <w:rPr>
          <w:rFonts w:ascii="Times New Roman" w:eastAsia="Calibri" w:hAnsi="Times New Roman" w:cs="Times New Roman"/>
          <w:sz w:val="24"/>
          <w:szCs w:val="24"/>
        </w:rPr>
        <w:t>Рамзаевой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</w:rPr>
        <w:t xml:space="preserve"> Т.Г., -  М., Дрофа,2017</w:t>
      </w:r>
    </w:p>
    <w:p w:rsidR="00BC6A25" w:rsidRPr="00BC6A25" w:rsidRDefault="00BC6A25" w:rsidP="00BC6A25">
      <w:pPr>
        <w:tabs>
          <w:tab w:val="decimal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A25">
        <w:rPr>
          <w:rFonts w:ascii="Times New Roman" w:eastAsia="Calibri" w:hAnsi="Times New Roman" w:cs="Times New Roman"/>
          <w:sz w:val="24"/>
          <w:szCs w:val="24"/>
        </w:rPr>
        <w:t xml:space="preserve">Тихомирова Е.М. Проверочные работы по русскому языку к учебнику для 2 класса «Русский язык 2» </w:t>
      </w:r>
      <w:proofErr w:type="spellStart"/>
      <w:r w:rsidRPr="00BC6A25">
        <w:rPr>
          <w:rFonts w:ascii="Times New Roman" w:eastAsia="Calibri" w:hAnsi="Times New Roman" w:cs="Times New Roman"/>
          <w:sz w:val="24"/>
          <w:szCs w:val="24"/>
        </w:rPr>
        <w:t>Рамзаевой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</w:rPr>
        <w:t xml:space="preserve"> Т.Г., -  М., Экзамен,2017 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Дополнительная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BC6A25" w:rsidRPr="00BC6A25" w:rsidRDefault="00BC6A25" w:rsidP="00BC6A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«Русский язык. Программа» </w:t>
      </w:r>
      <w:proofErr w:type="spell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Рамзаева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Т. Г.  - М., Дрофа,2017</w:t>
      </w:r>
    </w:p>
    <w:p w:rsidR="00BC6A25" w:rsidRPr="00BC6A25" w:rsidRDefault="00BC6A25" w:rsidP="00BC6A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О.И.Дмитриева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Поурочные разработки к учебнику Т.Г. </w:t>
      </w:r>
      <w:proofErr w:type="spellStart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>Рамзаевой</w:t>
      </w:r>
      <w:proofErr w:type="spellEnd"/>
      <w:r w:rsidRPr="00BC6A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 класс» - М., ВАКО,2017</w:t>
      </w:r>
    </w:p>
    <w:p w:rsidR="00260181" w:rsidRDefault="00260181"/>
    <w:sectPr w:rsidR="00260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D2A"/>
    <w:multiLevelType w:val="hybridMultilevel"/>
    <w:tmpl w:val="40406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2E1158"/>
    <w:multiLevelType w:val="hybridMultilevel"/>
    <w:tmpl w:val="0E1A63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C323ADC"/>
    <w:multiLevelType w:val="hybridMultilevel"/>
    <w:tmpl w:val="3CF28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13"/>
    <w:rsid w:val="00260181"/>
    <w:rsid w:val="00834713"/>
    <w:rsid w:val="00BC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1855</Words>
  <Characters>10577</Characters>
  <Application>Microsoft Office Word</Application>
  <DocSecurity>0</DocSecurity>
  <Lines>88</Lines>
  <Paragraphs>24</Paragraphs>
  <ScaleCrop>false</ScaleCrop>
  <Company/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2020-04-10T18:43:00Z</dcterms:created>
  <dcterms:modified xsi:type="dcterms:W3CDTF">2020-04-10T18:45:00Z</dcterms:modified>
</cp:coreProperties>
</file>