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F9" w:rsidRDefault="006349F9" w:rsidP="006349F9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Аннотация к рабочей программе </w:t>
      </w:r>
    </w:p>
    <w:p w:rsidR="006349F9" w:rsidRDefault="006349F9" w:rsidP="006349F9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по окружающему миру 2 класс</w:t>
      </w:r>
    </w:p>
    <w:bookmarkEnd w:id="0"/>
    <w:p w:rsidR="006349F9" w:rsidRDefault="006349F9" w:rsidP="006349F9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Планируемые результаты освоения учебного предмета</w:t>
      </w:r>
      <w:r w:rsidRPr="006349F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: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уважительного отношения к иному мнению, истории и культуре других народов;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формирование эстетических потребностей, ценностей и чувств;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развитие навыков сотрудничества </w:t>
      </w:r>
      <w:proofErr w:type="gram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освоение способов решения проблем творческого и поискового характера;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освоение начальных форм познавательной и личностной рефлексии;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использование знаково-символических сре</w:t>
      </w:r>
      <w:proofErr w:type="gram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др.), в соответствии с содержанием учебного предмета «Окружающий мир»;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13) овладение базовыми предметными и </w:t>
      </w:r>
      <w:proofErr w:type="spell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первоначальных сведений о сущности и особенностях объектов, процессов, явлений, характерных для природной и социальной действительности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целостного, социально-ориентированного взгляда на окружающий мир в его ограниченном единстве и разнообразии природы, народов, культуры, религии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базовым понятийным аппаратом (доступным для осознания младшего школьника) необходимым для получения дальнейшего образования в области </w:t>
      </w:r>
      <w:proofErr w:type="gram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социально-гуманитарных дисциплин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ее современной жизни;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6349F9" w:rsidRPr="006349F9" w:rsidRDefault="006349F9" w:rsidP="006349F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2 класса учащиеся</w:t>
      </w:r>
      <w:r w:rsidRPr="006349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должны знать:</w:t>
      </w:r>
    </w:p>
    <w:p w:rsidR="006349F9" w:rsidRPr="006349F9" w:rsidRDefault="006349F9" w:rsidP="006349F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неживая и живая природа; растения дикорастущие и культурные; деревья, кустарники, травы; животные дикие и домашние; насекомые, рыбы, птицы, звери; основные приз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наки времен года; некоторые охраняемые растения и живот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своей местности; правила поведения в природе; основ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сведения о своем городе; домашний адрес; виды транспорта; наиболее распространенные профессии;</w:t>
      </w:r>
      <w:proofErr w:type="gramEnd"/>
    </w:p>
    <w:p w:rsidR="006349F9" w:rsidRPr="006349F9" w:rsidRDefault="006349F9" w:rsidP="006349F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строение тела человека; правила личной гигиены; прави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безопасного поведения на улице, в быту, на воде, при контактах с людьми;</w:t>
      </w:r>
    </w:p>
    <w:p w:rsidR="006349F9" w:rsidRPr="006349F9" w:rsidRDefault="006349F9" w:rsidP="006349F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 и отчества родителей; основные формы привет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ствия, просьбы, благодарности, извинения, прощания; куль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тура поведения в общественных местах;</w:t>
      </w:r>
    </w:p>
    <w:p w:rsidR="006349F9" w:rsidRPr="006349F9" w:rsidRDefault="006349F9" w:rsidP="006349F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движения (в частности, касающейся пешеходов и пассажиров транспортных средств);</w:t>
      </w:r>
    </w:p>
    <w:p w:rsidR="006349F9" w:rsidRPr="006349F9" w:rsidRDefault="006349F9" w:rsidP="006349F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стороны горизонта; устройство и назначение компаса; основные формы земной поверхности: равнины и горы; основные виды естественных водоемов; части реки;</w:t>
      </w:r>
    </w:p>
    <w:p w:rsidR="006349F9" w:rsidRPr="006349F9" w:rsidRDefault="006349F9" w:rsidP="006349F9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нашей страны и ее столицы, некоторых других городов России; названия нескольких стран мира; государ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ственные символы России.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  <w:r w:rsidRPr="006349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должны уметь:</w:t>
      </w:r>
    </w:p>
    <w:p w:rsidR="006349F9" w:rsidRPr="006349F9" w:rsidRDefault="006349F9" w:rsidP="006349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объекты природы и предметы, созданные чело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веком, объекты неживой и живой природы; различать изу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ченные группы растений и животных; распознавать изученные растения, животных (по нескольку представителей каж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группы); вести наблюдения в природе под руководством учителя, воспитателя группы продленного дня; выполнять правила поведения в природе;</w:t>
      </w:r>
    </w:p>
    <w:p w:rsidR="006349F9" w:rsidRPr="006349F9" w:rsidRDefault="006349F9" w:rsidP="006349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</w:r>
    </w:p>
    <w:p w:rsidR="006349F9" w:rsidRPr="006349F9" w:rsidRDefault="006349F9" w:rsidP="006349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 движения (в частности, касающейся пешеходов и пассажиров транспортных средств);</w:t>
      </w:r>
    </w:p>
    <w:p w:rsidR="006349F9" w:rsidRPr="006349F9" w:rsidRDefault="006349F9" w:rsidP="006349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правила личной гигиены и безопасного пове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на улице и в быту;</w:t>
      </w:r>
    </w:p>
    <w:p w:rsidR="006349F9" w:rsidRPr="006349F9" w:rsidRDefault="006349F9" w:rsidP="006349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основные формы приветствия, просьбы и т. д. в отношениях с другими людьми; выполнять правила пове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в общественных местах;</w:t>
      </w:r>
    </w:p>
    <w:p w:rsidR="006349F9" w:rsidRPr="006349F9" w:rsidRDefault="006349F9" w:rsidP="006349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основные стороны горизонта с помощью компаса;</w:t>
      </w:r>
    </w:p>
    <w:p w:rsidR="006349F9" w:rsidRPr="006349F9" w:rsidRDefault="006349F9" w:rsidP="006349F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достопримечательностей родного края, Москвы, Санкт-Петербурга.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49F9" w:rsidRPr="006349F9" w:rsidRDefault="006349F9" w:rsidP="00634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 xml:space="preserve">Содержание учебного предмета 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Место курса в учебном плане: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изучение курса «Окружающий мир» в каждом классе начальной школы отводится 2 ч в неделю.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рассчитана на 270 ч: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класс — 66ч (33 учебные недели),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2, 3 и 4 классы — по 68ч (34 учебные недели).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 (68 ч)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Где мы живем (4 ч)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Где мы живем. </w:t>
      </w:r>
      <w:proofErr w:type="gram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«адрес» в мире: планета – Земля, страна – Россия, название нашего города (села), что мы на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зываем родным краем (район, область и т. д.).</w:t>
      </w:r>
      <w:proofErr w:type="gram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Флаг, герб, гимн России.</w:t>
      </w:r>
    </w:p>
    <w:p w:rsidR="006349F9" w:rsidRPr="006349F9" w:rsidRDefault="006349F9" w:rsidP="006349F9">
      <w:pPr>
        <w:spacing w:after="120" w:line="24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Что нас окружает. Солнце, воздух, вода, растения, живот</w:t>
      </w:r>
      <w:r w:rsidRPr="006349F9">
        <w:rPr>
          <w:rFonts w:ascii="Times New Roman" w:eastAsia="Calibri" w:hAnsi="Times New Roman" w:cs="Times New Roman"/>
          <w:sz w:val="24"/>
          <w:szCs w:val="24"/>
        </w:rPr>
        <w:softHyphen/>
        <w:t>ные – все это окружающая нас природа. Разнообразные ве</w:t>
      </w:r>
      <w:r w:rsidRPr="006349F9">
        <w:rPr>
          <w:rFonts w:ascii="Times New Roman" w:eastAsia="Calibri" w:hAnsi="Times New Roman" w:cs="Times New Roman"/>
          <w:sz w:val="24"/>
          <w:szCs w:val="24"/>
        </w:rPr>
        <w:softHyphen/>
        <w:t>щи, машины, дома – это то, что сделано и построено рука</w:t>
      </w:r>
      <w:r w:rsidRPr="006349F9">
        <w:rPr>
          <w:rFonts w:ascii="Times New Roman" w:eastAsia="Calibri" w:hAnsi="Times New Roman" w:cs="Times New Roman"/>
          <w:sz w:val="24"/>
          <w:szCs w:val="24"/>
        </w:rPr>
        <w:softHyphen/>
        <w:t>ми людей. Наше отношение к окружающему.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Экскурсия: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Что нас окружает?</w:t>
      </w:r>
    </w:p>
    <w:p w:rsid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Природа (20 ч)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Звездное небо. Созвездия: Кассиопея, Орион, Лебедь. Представление о зодиакальных созвездиях.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Горные породы и минералы. Гранит и его состав. Как лю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 используют богатства земных кладовых.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 и вода, их значение для растений, животных, че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ловека. Загрязнение воздуха и воды. Защита воздуха и воды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загрязнения.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бывают растения: деревья, кустарники, травы; их существенные признаки. Дикорастущие и культурные расте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Комнатные растения и уход за ними.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природе: осенние явления. Экологические  связи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зорение птичьих гнезд и муравейников и т. д.). Охрана рас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тений и животных своего края. Правила поведения в при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роде.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Красная книга России: знакомство с отдельными расте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ниями и животными и мерами их охраны.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Экскурсии:</w:t>
      </w:r>
      <w:r w:rsidRPr="006349F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Живая и неживая природа. Осенние изменения в природе.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работы:</w:t>
      </w:r>
      <w:r w:rsidRPr="006349F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Жизнь города и села (10 ч)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(село), где мы живем: основные особенности, дос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тупные сведения из истории.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дом (городской, сельский). Соблюдение чистоты и порядка на лестничной площадке, в подъезде, во дворе. До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машний адрес.</w:t>
      </w:r>
    </w:p>
    <w:p w:rsidR="006349F9" w:rsidRPr="006349F9" w:rsidRDefault="006349F9" w:rsidP="006349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экономика. </w:t>
      </w:r>
      <w:proofErr w:type="gram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Промышленность, сельское хозяй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ство, строительство, транспорт, торговля – составные части экономики, их взаимосвязь.</w:t>
      </w:r>
      <w:proofErr w:type="gramEnd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Деньги. Первоначальные предс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тавления об отдельных производственных процессах, напри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учителя).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Промышленные предприятия своего города (изучается по усмотрению учителя). Строительство в городе (селе).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бывает транспорт: наземный, водный, воздушный, подземный; пассажирский, грузовой, специальный. Пассажир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транспорт города.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Магазины города, села (изучается по усмотрению учителя).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образование в нашем крае: музеи, театры, школы, вузы и   т. д. (по выбору учителя).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 людей, занятых на производстве. Труд писа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теля, ученого, артиста, учителя, других деятелей культуры и образования (по усмотрению учителя).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природе: зимние явления. Эколо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гические связи в зимнем лесу.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Экскурсии:</w:t>
      </w:r>
      <w:r w:rsidRPr="006349F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Зимние изменения в природе. Знакомство с достопримечательностями родного города.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Здоровье и безопасность (9ч)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тела человека. Здоровье человека – его важней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богатство. Режим дня. Правила личной гигиены. Наибо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распространенные заболевания, их предупреждение и ле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чение; поликлиника, больница и другие учреждения здраво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охранения; специальности врачей: терапевт, стоматолог, отоларинголог и др. (изучается по усмотрению учителя).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безопасности в домашних условиях (при обраще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с бытовой техникой, острыми предметами и т. д.). Про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тивопожарная безопасность.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на воде. Правило эколо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гической безопасности: не купаться в загрязненных водоемах.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Съедобные и несъедобные ягоды и грибы. Жалящие на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кататься на машине, открыть дверь в квартиру в отсутствие взрослых и т. д.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работа:</w:t>
      </w:r>
      <w:r w:rsidRPr="006349F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Отработка правил перехода улицы.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Общение (7 ч)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и отдых в семье. Внимательные и заботливые отно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шения между членами семьи. Имена и отчества родителей.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Школьные товарищи, друзья, совместные учеба, игры, от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дых. Взаимоотношения мальчиков и девочек.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местах (кинотеатре, транспорте и т. д.).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работа:</w:t>
      </w:r>
      <w:r w:rsidRPr="006349F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Отработка основных правил этикета.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Путешествия (18 ч)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Горизонт. Линия горизонта. Основные стороны горизон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их определение по компасу.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земной поверхности: равнины и горы, холмы, ов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раги. </w:t>
      </w:r>
      <w:proofErr w:type="gramStart"/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водоемов: река, озеро, море и др. Части реки (исток, устье, русло); притоки.</w:t>
      </w:r>
      <w:proofErr w:type="gramEnd"/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Сезонные изменения в природе: весенние и летние явле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Бережное отношение к природе весной и летом.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нашей страны на карте. Как читать карту. Москва – столица России. Московский Кремль и другие дос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топримечательности столицы.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другими городами нашей страны (изучает</w:t>
      </w: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 усмотрению учителя).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 мира. Материки и океаны. Страны мира.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Экскурсии:</w:t>
      </w:r>
      <w:r w:rsidRPr="006349F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Весенние изменения в природе. Формы земной поверхности родного края. Водоемы родного края.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работы:</w:t>
      </w:r>
      <w:r w:rsidRPr="006349F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6349F9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 сторон горизонта по компасу. Основные приемы чтения карты.</w:t>
      </w:r>
    </w:p>
    <w:p w:rsidR="006349F9" w:rsidRPr="006349F9" w:rsidRDefault="006349F9" w:rsidP="006349F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9F9" w:rsidRPr="006349F9" w:rsidRDefault="006349F9" w:rsidP="006349F9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349F9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Тематическое планирование</w:t>
      </w:r>
    </w:p>
    <w:p w:rsidR="006349F9" w:rsidRPr="006349F9" w:rsidRDefault="006349F9" w:rsidP="006349F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895" w:type="dxa"/>
        <w:jc w:val="center"/>
        <w:tblInd w:w="-1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1471"/>
        <w:gridCol w:w="4871"/>
        <w:gridCol w:w="2553"/>
      </w:tblGrid>
      <w:tr w:rsidR="006349F9" w:rsidRPr="006349F9" w:rsidTr="006349F9">
        <w:trPr>
          <w:trHeight w:val="179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4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4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34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4" w:space="0" w:color="auto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4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4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349F9" w:rsidRPr="006349F9" w:rsidTr="006349F9">
        <w:trPr>
          <w:trHeight w:val="190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Где мы живём</w:t>
            </w:r>
            <w:r w:rsidRPr="006349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349F9" w:rsidRPr="006349F9" w:rsidTr="006349F9">
        <w:trPr>
          <w:trHeight w:val="190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Природа.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6349F9" w:rsidRPr="006349F9" w:rsidTr="006349F9">
        <w:trPr>
          <w:trHeight w:val="190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Жизнь города и села.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349F9" w:rsidRPr="006349F9" w:rsidTr="006349F9">
        <w:trPr>
          <w:trHeight w:val="197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Здоровье и безопасность.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6349F9" w:rsidRPr="006349F9" w:rsidTr="006349F9">
        <w:trPr>
          <w:trHeight w:val="275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Общение.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349F9" w:rsidRPr="006349F9" w:rsidTr="006349F9">
        <w:trPr>
          <w:trHeight w:val="201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6349F9" w:rsidRPr="006349F9" w:rsidTr="006349F9">
        <w:trPr>
          <w:trHeight w:val="201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349F9" w:rsidRPr="006349F9" w:rsidTr="006349F9">
        <w:trPr>
          <w:trHeight w:val="201"/>
          <w:jc w:val="center"/>
        </w:trPr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ind w:firstLine="27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349F9" w:rsidRPr="006349F9" w:rsidRDefault="006349F9" w:rsidP="00634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4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</w:tr>
    </w:tbl>
    <w:p w:rsidR="006349F9" w:rsidRPr="006349F9" w:rsidRDefault="006349F9" w:rsidP="00634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9F9" w:rsidRPr="006349F9" w:rsidRDefault="006349F9" w:rsidP="006349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9F9" w:rsidRPr="006349F9" w:rsidRDefault="006349F9" w:rsidP="006349F9">
      <w:pPr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6349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Перечень </w:t>
      </w:r>
      <w:proofErr w:type="gramStart"/>
      <w:r w:rsidRPr="006349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обязательных</w:t>
      </w:r>
      <w:proofErr w:type="gramEnd"/>
      <w:r w:rsidRPr="006349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лабораторных, практических, контрольных </w:t>
      </w:r>
    </w:p>
    <w:p w:rsidR="006349F9" w:rsidRPr="006349F9" w:rsidRDefault="006349F9" w:rsidP="006349F9">
      <w:pPr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6349F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 других видов работ</w:t>
      </w:r>
    </w:p>
    <w:p w:rsidR="006349F9" w:rsidRPr="006349F9" w:rsidRDefault="006349F9" w:rsidP="006349F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349F9">
        <w:rPr>
          <w:rFonts w:ascii="Times New Roman" w:eastAsia="Calibri" w:hAnsi="Times New Roman" w:cs="Times New Roman"/>
          <w:b/>
          <w:bCs/>
          <w:sz w:val="24"/>
          <w:szCs w:val="24"/>
        </w:rPr>
        <w:t>2 класс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Экскурсии: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Что нас окружает?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Живая и неживая природа.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Осенние изменения в природе.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Зимние изменения в природе.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Знакомство с достопримечательностями родного города.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Весенние изменения в природе.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Формы земной поверхности родного края.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Водоемы родного края.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6349F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Практические работы: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Знакомство с устройством термометра, измерение температуры воздуха, воды, тела человека.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Знакомство с горными породами и минералами.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Свойства воды.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Распознавание деревьев, кустарников и трав.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Знакомство с представителями дикорастущих и культурных растений.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Приемы ухода за комнатными растениями.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Отработка правил перехода улицы.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Отработка основных правил этикета.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Определение сторон горизонта по компасу.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9F9">
        <w:rPr>
          <w:rFonts w:ascii="Times New Roman" w:eastAsia="Calibri" w:hAnsi="Times New Roman" w:cs="Times New Roman"/>
          <w:sz w:val="24"/>
          <w:szCs w:val="24"/>
        </w:rPr>
        <w:t>Основные приемы чтения карты.</w:t>
      </w:r>
    </w:p>
    <w:p w:rsidR="006349F9" w:rsidRPr="006349F9" w:rsidRDefault="006349F9" w:rsidP="006349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349F9">
        <w:rPr>
          <w:rFonts w:ascii="Times New Roman" w:eastAsia="Calibri" w:hAnsi="Times New Roman" w:cs="Times New Roman"/>
          <w:b/>
          <w:i/>
          <w:sz w:val="24"/>
          <w:szCs w:val="24"/>
        </w:rPr>
        <w:t>Контрольных работ – 6 (по каждому разделу)</w:t>
      </w:r>
    </w:p>
    <w:p w:rsidR="006349F9" w:rsidRPr="006349F9" w:rsidRDefault="006349F9" w:rsidP="006349F9">
      <w:pPr>
        <w:rPr>
          <w:rFonts w:ascii="Calibri" w:eastAsia="Calibri" w:hAnsi="Calibri" w:cs="Times New Roman"/>
          <w:sz w:val="24"/>
          <w:szCs w:val="24"/>
        </w:rPr>
      </w:pPr>
    </w:p>
    <w:p w:rsidR="00340B1B" w:rsidRDefault="00340B1B"/>
    <w:sectPr w:rsidR="0034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1966099"/>
    <w:multiLevelType w:val="hybridMultilevel"/>
    <w:tmpl w:val="04C0AAAC"/>
    <w:lvl w:ilvl="0" w:tplc="EB98B5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A44F05"/>
    <w:multiLevelType w:val="hybridMultilevel"/>
    <w:tmpl w:val="337C6B2E"/>
    <w:lvl w:ilvl="0" w:tplc="5B2E86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3A2"/>
    <w:rsid w:val="00340B1B"/>
    <w:rsid w:val="004B73A2"/>
    <w:rsid w:val="0063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2219</Words>
  <Characters>12651</Characters>
  <Application>Microsoft Office Word</Application>
  <DocSecurity>0</DocSecurity>
  <Lines>105</Lines>
  <Paragraphs>29</Paragraphs>
  <ScaleCrop>false</ScaleCrop>
  <Company/>
  <LinksUpToDate>false</LinksUpToDate>
  <CharactersWithSpaces>14841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2020-04-10T18:39:00Z</dcterms:created>
  <dcterms:modified xsi:type="dcterms:W3CDTF">2020-04-10T18:40:00Z</dcterms:modified>
</cp:coreProperties>
</file>